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A289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45FD9617" w:rsidR="00D9163B" w:rsidRDefault="0029324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</w:t>
      </w:r>
      <w:r w:rsidR="0016794E">
        <w:rPr>
          <w:rFonts w:ascii="Arial" w:hAnsi="Arial" w:cs="Arial"/>
          <w:b/>
          <w:sz w:val="24"/>
          <w:szCs w:val="24"/>
        </w:rPr>
        <w:t xml:space="preserve"> - I</w:t>
      </w:r>
      <w:r w:rsidR="001011B2">
        <w:rPr>
          <w:rFonts w:ascii="Arial" w:hAnsi="Arial" w:cs="Arial"/>
          <w:b/>
          <w:sz w:val="24"/>
          <w:szCs w:val="24"/>
        </w:rPr>
        <w:t>I</w:t>
      </w:r>
      <w:r w:rsidR="0067539D">
        <w:rPr>
          <w:rFonts w:ascii="Arial" w:hAnsi="Arial" w:cs="Arial"/>
          <w:b/>
          <w:sz w:val="24"/>
          <w:szCs w:val="24"/>
        </w:rPr>
        <w:t xml:space="preserve"> SEMESTER</w:t>
      </w:r>
    </w:p>
    <w:p w14:paraId="6F05E396" w14:textId="1EDBB552" w:rsidR="00D9163B" w:rsidRDefault="00524DE5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67539D"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67539D">
        <w:rPr>
          <w:rFonts w:ascii="Arial" w:hAnsi="Arial" w:cs="Arial"/>
          <w:b/>
          <w:bCs/>
          <w:sz w:val="24"/>
          <w:szCs w:val="24"/>
        </w:rPr>
        <w:t>JULY 2022</w:t>
      </w:r>
    </w:p>
    <w:p w14:paraId="4FF8D419" w14:textId="344A71FF" w:rsidR="00A56811" w:rsidRDefault="005907B4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>VC 2121</w:t>
      </w:r>
      <w:r w:rsidR="006753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5F1482">
        <w:rPr>
          <w:rFonts w:ascii="Arial" w:eastAsia="Times New Roman" w:hAnsi="Arial" w:cs="Arial"/>
          <w:b/>
          <w:color w:val="000000"/>
          <w:sz w:val="24"/>
          <w:szCs w:val="24"/>
        </w:rPr>
        <w:t>Branding</w:t>
      </w:r>
      <w:bookmarkEnd w:id="0"/>
    </w:p>
    <w:p w14:paraId="17ED9E6C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E358D3" w14:textId="685CC383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845517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7A1FD1">
        <w:rPr>
          <w:rFonts w:ascii="Arial" w:hAnsi="Arial" w:cs="Arial"/>
        </w:rPr>
        <w:t>2</w:t>
      </w:r>
      <w:r w:rsidR="0016794E">
        <w:rPr>
          <w:rFonts w:ascii="Arial" w:hAnsi="Arial" w:cs="Arial"/>
        </w:rPr>
        <w:t xml:space="preserve"> </w:t>
      </w:r>
      <w:proofErr w:type="spellStart"/>
      <w:r w:rsidRPr="00962C26">
        <w:rPr>
          <w:rFonts w:ascii="Arial" w:hAnsi="Arial" w:cs="Arial"/>
        </w:rPr>
        <w:t>hrs</w:t>
      </w:r>
      <w:proofErr w:type="spellEnd"/>
      <w:r w:rsidR="001679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 w:rsidR="0067539D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16794E">
        <w:rPr>
          <w:rFonts w:ascii="Arial" w:hAnsi="Arial" w:cs="Arial"/>
        </w:rPr>
        <w:t>6</w:t>
      </w:r>
      <w:r w:rsidR="007A1FD1">
        <w:rPr>
          <w:rFonts w:ascii="Arial" w:hAnsi="Arial" w:cs="Arial"/>
        </w:rPr>
        <w:t>0</w:t>
      </w:r>
    </w:p>
    <w:p w14:paraId="59D343FC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18E3F044" w14:textId="056E8764"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8C3E41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7A1FD1">
        <w:rPr>
          <w:rFonts w:ascii="Arial" w:hAnsi="Arial" w:cs="Arial"/>
          <w:b/>
        </w:rPr>
        <w:t>TWO</w:t>
      </w:r>
      <w:r w:rsidR="008C3E41">
        <w:rPr>
          <w:rFonts w:ascii="Arial" w:hAnsi="Arial" w:cs="Arial"/>
          <w:b/>
        </w:rPr>
        <w:t xml:space="preserve"> part</w:t>
      </w:r>
      <w:r w:rsidR="007A1FD1">
        <w:rPr>
          <w:rFonts w:ascii="Arial" w:hAnsi="Arial" w:cs="Arial"/>
          <w:b/>
        </w:rPr>
        <w:t>s</w:t>
      </w:r>
    </w:p>
    <w:p w14:paraId="1D0A284D" w14:textId="1ABB8CDD" w:rsidR="00382EDC" w:rsidRPr="00382EDC" w:rsidRDefault="008C3E41" w:rsidP="008B127E">
      <w:pPr>
        <w:pStyle w:val="ColorfulList-Accent11"/>
        <w:numPr>
          <w:ilvl w:val="0"/>
          <w:numId w:val="21"/>
        </w:numPr>
        <w:ind w:left="284" w:hanging="284"/>
        <w:rPr>
          <w:rFonts w:ascii="Arial" w:hAnsi="Arial" w:cs="Arial"/>
          <w:b/>
        </w:rPr>
      </w:pPr>
      <w:r w:rsidRPr="00B13391">
        <w:rPr>
          <w:rFonts w:ascii="Arial" w:hAnsi="Arial" w:cs="Arial"/>
          <w:b/>
        </w:rPr>
        <w:t xml:space="preserve">Answer </w:t>
      </w:r>
      <w:r w:rsidR="00CF3145">
        <w:rPr>
          <w:rFonts w:ascii="Arial" w:hAnsi="Arial" w:cs="Arial"/>
          <w:b/>
        </w:rPr>
        <w:t>any FIVE</w:t>
      </w:r>
      <w:r w:rsidR="007A1FD1" w:rsidRPr="00D67E02">
        <w:rPr>
          <w:rFonts w:ascii="Arial" w:hAnsi="Arial" w:cs="Arial"/>
          <w:b/>
        </w:rPr>
        <w:t xml:space="preserve"> of the following </w:t>
      </w:r>
      <w:r w:rsidR="007A1FD1">
        <w:rPr>
          <w:rFonts w:ascii="Arial" w:hAnsi="Arial" w:cs="Arial"/>
          <w:b/>
        </w:rPr>
        <w:t xml:space="preserve">topics </w:t>
      </w:r>
      <w:r w:rsidR="007A1FD1" w:rsidRPr="00D67E02">
        <w:rPr>
          <w:rFonts w:ascii="Arial" w:hAnsi="Arial" w:cs="Arial"/>
          <w:b/>
        </w:rPr>
        <w:t>in</w:t>
      </w:r>
      <w:r w:rsidR="007A1FD1">
        <w:rPr>
          <w:rFonts w:ascii="Arial" w:hAnsi="Arial" w:cs="Arial"/>
          <w:b/>
        </w:rPr>
        <w:t xml:space="preserve"> about 150 words each.</w:t>
      </w:r>
      <w:r w:rsidR="00B85113">
        <w:rPr>
          <w:rFonts w:ascii="Arial" w:hAnsi="Arial" w:cs="Arial"/>
          <w:b/>
        </w:rPr>
        <w:t xml:space="preserve">    </w:t>
      </w:r>
      <w:r w:rsidR="00F12663">
        <w:rPr>
          <w:rFonts w:ascii="Arial" w:hAnsi="Arial" w:cs="Arial"/>
          <w:b/>
        </w:rPr>
        <w:t xml:space="preserve">  </w:t>
      </w:r>
      <w:r w:rsidR="00B85113">
        <w:rPr>
          <w:rFonts w:ascii="Arial" w:hAnsi="Arial" w:cs="Arial"/>
          <w:b/>
        </w:rPr>
        <w:t xml:space="preserve"> </w:t>
      </w:r>
      <w:r w:rsidR="00CF3145">
        <w:rPr>
          <w:rFonts w:ascii="Arial" w:hAnsi="Arial" w:cs="Arial"/>
          <w:b/>
        </w:rPr>
        <w:t xml:space="preserve">     </w:t>
      </w:r>
      <w:r w:rsidRPr="00B13391">
        <w:rPr>
          <w:rFonts w:ascii="Arial" w:hAnsi="Arial" w:cs="Arial"/>
          <w:b/>
        </w:rPr>
        <w:t>(</w:t>
      </w:r>
      <w:r w:rsidR="00CF3145">
        <w:rPr>
          <w:rFonts w:ascii="Arial" w:hAnsi="Arial" w:cs="Arial"/>
          <w:b/>
        </w:rPr>
        <w:t>5 x 6</w:t>
      </w:r>
      <w:r w:rsidRPr="00B13391">
        <w:rPr>
          <w:rFonts w:ascii="Arial" w:hAnsi="Arial" w:cs="Arial"/>
          <w:b/>
        </w:rPr>
        <w:t xml:space="preserve"> = </w:t>
      </w:r>
      <w:r w:rsidR="00F12663">
        <w:rPr>
          <w:rFonts w:ascii="Arial" w:hAnsi="Arial" w:cs="Arial"/>
          <w:b/>
        </w:rPr>
        <w:t>30</w:t>
      </w:r>
      <w:r w:rsidRPr="00B13391">
        <w:rPr>
          <w:rFonts w:ascii="Arial" w:hAnsi="Arial" w:cs="Arial"/>
          <w:b/>
        </w:rPr>
        <w:t>)</w:t>
      </w:r>
    </w:p>
    <w:p w14:paraId="2A0316B9" w14:textId="7B899C56" w:rsidR="00CF3145" w:rsidRDefault="00812CC2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Slogan and tagline</w:t>
      </w:r>
    </w:p>
    <w:p w14:paraId="538B904C" w14:textId="54B55E9B" w:rsidR="00CF3145" w:rsidRDefault="0016794E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Co-branding and personal branding</w:t>
      </w:r>
    </w:p>
    <w:p w14:paraId="2C2B8C53" w14:textId="5CB33CE6" w:rsidR="00CF3145" w:rsidRDefault="0016794E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Brand </w:t>
      </w:r>
      <w:r w:rsidR="000F7653">
        <w:rPr>
          <w:rFonts w:ascii="Arial" w:hAnsi="Arial" w:cs="Arial"/>
        </w:rPr>
        <w:t>image</w:t>
      </w:r>
      <w:r>
        <w:rPr>
          <w:rFonts w:ascii="Arial" w:hAnsi="Arial" w:cs="Arial"/>
        </w:rPr>
        <w:t xml:space="preserve"> and bra</w:t>
      </w:r>
      <w:r w:rsidR="000F7653">
        <w:rPr>
          <w:rFonts w:ascii="Arial" w:hAnsi="Arial" w:cs="Arial"/>
        </w:rPr>
        <w:t>nd positioning</w:t>
      </w:r>
    </w:p>
    <w:p w14:paraId="1DB32864" w14:textId="5CD4A7DD" w:rsidR="00CF3145" w:rsidRDefault="000F7653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Brand identity and visual identity</w:t>
      </w:r>
    </w:p>
    <w:p w14:paraId="7D214ECE" w14:textId="7F54479F" w:rsidR="00CF3145" w:rsidRDefault="000F7653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Disruptive brand and innovative brand</w:t>
      </w:r>
    </w:p>
    <w:p w14:paraId="01D923CF" w14:textId="03A8120F" w:rsidR="00CF3145" w:rsidRDefault="000F7653" w:rsidP="00CF3145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Wordmark</w:t>
      </w:r>
      <w:proofErr w:type="spellEnd"/>
      <w:r>
        <w:rPr>
          <w:rFonts w:ascii="Arial" w:hAnsi="Arial" w:cs="Arial"/>
        </w:rPr>
        <w:t xml:space="preserve"> and pictorial logos</w:t>
      </w:r>
    </w:p>
    <w:p w14:paraId="672205AC" w14:textId="64BC386E" w:rsidR="000F7653" w:rsidRDefault="00345C8B" w:rsidP="000F7653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F7653" w:rsidRPr="000F7653">
        <w:rPr>
          <w:rFonts w:ascii="Arial" w:hAnsi="Arial" w:cs="Arial"/>
        </w:rPr>
        <w:t>emographic and behavioural segmentation</w:t>
      </w:r>
    </w:p>
    <w:p w14:paraId="028EBA32" w14:textId="3EDF0D95" w:rsidR="00F12663" w:rsidRPr="00382EDC" w:rsidRDefault="00F12663" w:rsidP="008B127E">
      <w:pPr>
        <w:pStyle w:val="ColorfulList-Accent11"/>
        <w:numPr>
          <w:ilvl w:val="0"/>
          <w:numId w:val="21"/>
        </w:numPr>
        <w:ind w:left="284" w:hanging="284"/>
        <w:rPr>
          <w:rFonts w:ascii="Arial" w:hAnsi="Arial" w:cs="Arial"/>
          <w:b/>
        </w:rPr>
      </w:pPr>
      <w:r w:rsidRPr="00B13391">
        <w:rPr>
          <w:rFonts w:ascii="Arial" w:hAnsi="Arial" w:cs="Arial"/>
          <w:b/>
        </w:rPr>
        <w:t xml:space="preserve">Answer </w:t>
      </w:r>
      <w:r w:rsidR="00812CC2">
        <w:rPr>
          <w:rFonts w:ascii="Arial" w:hAnsi="Arial" w:cs="Arial"/>
          <w:b/>
        </w:rPr>
        <w:t>any THREE</w:t>
      </w:r>
      <w:r w:rsidRPr="00D67E02">
        <w:rPr>
          <w:rFonts w:ascii="Arial" w:hAnsi="Arial" w:cs="Arial"/>
          <w:b/>
        </w:rPr>
        <w:t xml:space="preserve"> of the following </w:t>
      </w:r>
      <w:r w:rsidR="008B127E">
        <w:rPr>
          <w:rFonts w:ascii="Arial" w:hAnsi="Arial" w:cs="Arial"/>
          <w:b/>
        </w:rPr>
        <w:t>questions</w:t>
      </w:r>
      <w:r>
        <w:rPr>
          <w:rFonts w:ascii="Arial" w:hAnsi="Arial" w:cs="Arial"/>
          <w:b/>
        </w:rPr>
        <w:t xml:space="preserve"> </w:t>
      </w:r>
      <w:r w:rsidRPr="00D67E02">
        <w:rPr>
          <w:rFonts w:ascii="Arial" w:hAnsi="Arial" w:cs="Arial"/>
          <w:b/>
        </w:rPr>
        <w:t>in</w:t>
      </w:r>
      <w:r w:rsidR="008B127E">
        <w:rPr>
          <w:rFonts w:ascii="Arial" w:hAnsi="Arial" w:cs="Arial"/>
          <w:b/>
        </w:rPr>
        <w:t xml:space="preserve"> about 300 words each. </w:t>
      </w:r>
      <w:r w:rsidR="00812CC2">
        <w:rPr>
          <w:rFonts w:ascii="Arial" w:hAnsi="Arial" w:cs="Arial"/>
          <w:b/>
        </w:rPr>
        <w:t xml:space="preserve">  </w:t>
      </w:r>
      <w:r w:rsidRPr="00B13391">
        <w:rPr>
          <w:rFonts w:ascii="Arial" w:hAnsi="Arial" w:cs="Arial"/>
          <w:b/>
        </w:rPr>
        <w:t>(</w:t>
      </w:r>
      <w:r w:rsidR="00812CC2">
        <w:rPr>
          <w:rFonts w:ascii="Arial" w:hAnsi="Arial" w:cs="Arial"/>
          <w:b/>
        </w:rPr>
        <w:t>3x</w:t>
      </w:r>
      <w:r w:rsidR="008B127E">
        <w:rPr>
          <w:rFonts w:ascii="Arial" w:hAnsi="Arial" w:cs="Arial"/>
          <w:b/>
        </w:rPr>
        <w:t>10</w:t>
      </w:r>
      <w:r w:rsidR="00812CC2">
        <w:rPr>
          <w:rFonts w:ascii="Arial" w:hAnsi="Arial" w:cs="Arial"/>
          <w:b/>
        </w:rPr>
        <w:t>=3</w:t>
      </w:r>
      <w:r w:rsidR="008B127E">
        <w:rPr>
          <w:rFonts w:ascii="Arial" w:hAnsi="Arial" w:cs="Arial"/>
          <w:b/>
        </w:rPr>
        <w:t>0</w:t>
      </w:r>
      <w:r w:rsidRPr="00B13391">
        <w:rPr>
          <w:rFonts w:ascii="Arial" w:hAnsi="Arial" w:cs="Arial"/>
          <w:b/>
        </w:rPr>
        <w:t>)</w:t>
      </w:r>
    </w:p>
    <w:p w14:paraId="03C00D86" w14:textId="43F9FC9C" w:rsidR="00812CC2" w:rsidRDefault="00337D60" w:rsidP="00812CC2">
      <w:pPr>
        <w:pStyle w:val="ListParagraph"/>
        <w:numPr>
          <w:ilvl w:val="0"/>
          <w:numId w:val="2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What is rebranding?</w:t>
      </w:r>
      <w:r w:rsidR="000F7653" w:rsidRPr="000F7653">
        <w:rPr>
          <w:rFonts w:ascii="Arial" w:hAnsi="Arial" w:cs="Arial"/>
        </w:rPr>
        <w:t xml:space="preserve"> </w:t>
      </w:r>
      <w:r w:rsidR="00812CC2">
        <w:rPr>
          <w:rFonts w:ascii="Arial" w:hAnsi="Arial" w:cs="Arial"/>
        </w:rPr>
        <w:t xml:space="preserve">What are the opportunities and challenges </w:t>
      </w:r>
      <w:r w:rsidR="00910AE1">
        <w:rPr>
          <w:rFonts w:ascii="Arial" w:hAnsi="Arial" w:cs="Arial"/>
        </w:rPr>
        <w:t>of rebranding?</w:t>
      </w:r>
      <w:r w:rsidR="00812CC2">
        <w:rPr>
          <w:rFonts w:ascii="Arial" w:hAnsi="Arial" w:cs="Arial"/>
        </w:rPr>
        <w:t xml:space="preserve"> </w:t>
      </w:r>
    </w:p>
    <w:p w14:paraId="41E0D61F" w14:textId="79D3898B" w:rsidR="00CF3145" w:rsidRPr="00812CC2" w:rsidRDefault="00337D60" w:rsidP="00812CC2">
      <w:pPr>
        <w:pStyle w:val="ListParagraph"/>
        <w:numPr>
          <w:ilvl w:val="0"/>
          <w:numId w:val="26"/>
        </w:numPr>
        <w:ind w:left="709"/>
        <w:rPr>
          <w:rFonts w:ascii="Arial" w:hAnsi="Arial" w:cs="Arial"/>
        </w:rPr>
      </w:pPr>
      <w:r w:rsidRPr="00812CC2">
        <w:rPr>
          <w:rFonts w:ascii="Arial" w:hAnsi="Arial" w:cs="Arial"/>
        </w:rPr>
        <w:t>What is packaging? What are the functions of packaging?</w:t>
      </w:r>
    </w:p>
    <w:p w14:paraId="60DD26C3" w14:textId="77777777" w:rsidR="00812CC2" w:rsidRDefault="00337D60" w:rsidP="00812CC2">
      <w:pPr>
        <w:pStyle w:val="ListParagraph"/>
        <w:numPr>
          <w:ilvl w:val="0"/>
          <w:numId w:val="26"/>
        </w:numPr>
        <w:tabs>
          <w:tab w:val="left" w:pos="1890"/>
        </w:tabs>
        <w:spacing w:after="0"/>
        <w:ind w:left="709" w:hanging="425"/>
        <w:jc w:val="both"/>
        <w:rPr>
          <w:rFonts w:ascii="Arial" w:hAnsi="Arial" w:cs="Arial"/>
        </w:rPr>
      </w:pPr>
      <w:r w:rsidRPr="00422811">
        <w:rPr>
          <w:rFonts w:ascii="Arial" w:hAnsi="Arial" w:cs="Arial"/>
        </w:rPr>
        <w:t xml:space="preserve">Discuss the principles of effective web design? </w:t>
      </w:r>
    </w:p>
    <w:p w14:paraId="2562ADA0" w14:textId="2771E06F" w:rsidR="00337D60" w:rsidRPr="00812CC2" w:rsidRDefault="00337D60" w:rsidP="00812CC2">
      <w:pPr>
        <w:pStyle w:val="ListParagraph"/>
        <w:numPr>
          <w:ilvl w:val="0"/>
          <w:numId w:val="26"/>
        </w:numPr>
        <w:tabs>
          <w:tab w:val="left" w:pos="1890"/>
        </w:tabs>
        <w:spacing w:after="0"/>
        <w:ind w:left="709" w:hanging="425"/>
        <w:jc w:val="both"/>
        <w:rPr>
          <w:rFonts w:ascii="Arial" w:hAnsi="Arial" w:cs="Arial"/>
        </w:rPr>
      </w:pPr>
      <w:r w:rsidRPr="00812CC2">
        <w:rPr>
          <w:rFonts w:ascii="Arial" w:hAnsi="Arial" w:cs="Arial"/>
        </w:rPr>
        <w:t xml:space="preserve">Explain in detail </w:t>
      </w:r>
      <w:r w:rsidR="00345C8B">
        <w:rPr>
          <w:rFonts w:ascii="Arial" w:hAnsi="Arial" w:cs="Arial"/>
        </w:rPr>
        <w:t>the various stages involved in the</w:t>
      </w:r>
      <w:r w:rsidRPr="00812CC2">
        <w:rPr>
          <w:rFonts w:ascii="Arial" w:hAnsi="Arial" w:cs="Arial"/>
        </w:rPr>
        <w:t xml:space="preserve"> branding process.</w:t>
      </w:r>
    </w:p>
    <w:p w14:paraId="10AF3A9B" w14:textId="23CDBDD6" w:rsidR="00CF3145" w:rsidRDefault="00337D60" w:rsidP="00CF3145">
      <w:pPr>
        <w:pStyle w:val="ListParagraph"/>
        <w:numPr>
          <w:ilvl w:val="0"/>
          <w:numId w:val="26"/>
        </w:numPr>
        <w:tabs>
          <w:tab w:val="left" w:pos="1890"/>
        </w:tabs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product design? Describe the factors affecting</w:t>
      </w:r>
      <w:r w:rsidR="00345C8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product design.</w:t>
      </w:r>
    </w:p>
    <w:p w14:paraId="56BBD3FF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3909D783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499D923C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3CFFD2E0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3D49B55D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4FBF9065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031343D8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151E5E15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490C1057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6EDBB9BC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7E716338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5EF85A58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78AEDDAC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677B0B6A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7671CC21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06B0FA0A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4E750269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79EA597F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2E7857CC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59CCEDEC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25D05525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445F412F" w14:textId="77777777" w:rsidR="00345C8B" w:rsidRDefault="00345C8B" w:rsidP="00345C8B">
      <w:pPr>
        <w:tabs>
          <w:tab w:val="left" w:pos="1890"/>
        </w:tabs>
        <w:spacing w:after="0"/>
        <w:jc w:val="both"/>
        <w:rPr>
          <w:rFonts w:ascii="Arial" w:hAnsi="Arial" w:cs="Arial"/>
        </w:rPr>
      </w:pPr>
    </w:p>
    <w:p w14:paraId="08048D39" w14:textId="121C8C0C" w:rsidR="00345C8B" w:rsidRPr="00345C8B" w:rsidRDefault="00345C8B" w:rsidP="00345C8B">
      <w:pPr>
        <w:tabs>
          <w:tab w:val="left" w:pos="189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VC_2121_22_A</w:t>
      </w:r>
    </w:p>
    <w:sectPr w:rsidR="00345C8B" w:rsidRPr="00345C8B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4693"/>
    <w:multiLevelType w:val="hybridMultilevel"/>
    <w:tmpl w:val="90BC2036"/>
    <w:lvl w:ilvl="0" w:tplc="CA129B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577D"/>
    <w:multiLevelType w:val="hybridMultilevel"/>
    <w:tmpl w:val="884EA0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775B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76F01"/>
    <w:multiLevelType w:val="hybridMultilevel"/>
    <w:tmpl w:val="A4D0729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375"/>
    <w:multiLevelType w:val="hybridMultilevel"/>
    <w:tmpl w:val="310E60DA"/>
    <w:lvl w:ilvl="0" w:tplc="EB20E8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1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18"/>
  </w:num>
  <w:num w:numId="14">
    <w:abstractNumId w:val="20"/>
  </w:num>
  <w:num w:numId="15">
    <w:abstractNumId w:val="7"/>
  </w:num>
  <w:num w:numId="16">
    <w:abstractNumId w:val="8"/>
  </w:num>
  <w:num w:numId="17">
    <w:abstractNumId w:val="21"/>
  </w:num>
  <w:num w:numId="18">
    <w:abstractNumId w:val="24"/>
  </w:num>
  <w:num w:numId="19">
    <w:abstractNumId w:val="23"/>
  </w:num>
  <w:num w:numId="20">
    <w:abstractNumId w:val="0"/>
  </w:num>
  <w:num w:numId="21">
    <w:abstractNumId w:val="17"/>
  </w:num>
  <w:num w:numId="22">
    <w:abstractNumId w:val="25"/>
  </w:num>
  <w:num w:numId="23">
    <w:abstractNumId w:val="6"/>
  </w:num>
  <w:num w:numId="24">
    <w:abstractNumId w:val="13"/>
  </w:num>
  <w:num w:numId="25">
    <w:abstractNumId w:val="15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B"/>
    <w:rsid w:val="00002531"/>
    <w:rsid w:val="00050F5F"/>
    <w:rsid w:val="000D648A"/>
    <w:rsid w:val="000F7653"/>
    <w:rsid w:val="001011B2"/>
    <w:rsid w:val="0016794E"/>
    <w:rsid w:val="00194758"/>
    <w:rsid w:val="001A5FD4"/>
    <w:rsid w:val="001B78BD"/>
    <w:rsid w:val="001D1C60"/>
    <w:rsid w:val="00202DD5"/>
    <w:rsid w:val="002467FD"/>
    <w:rsid w:val="00254794"/>
    <w:rsid w:val="0029324D"/>
    <w:rsid w:val="002B168B"/>
    <w:rsid w:val="002F2D73"/>
    <w:rsid w:val="00337D60"/>
    <w:rsid w:val="00340B59"/>
    <w:rsid w:val="00345C8B"/>
    <w:rsid w:val="00376A3F"/>
    <w:rsid w:val="00381069"/>
    <w:rsid w:val="00382EDC"/>
    <w:rsid w:val="00413078"/>
    <w:rsid w:val="00420730"/>
    <w:rsid w:val="004248B6"/>
    <w:rsid w:val="00427AD5"/>
    <w:rsid w:val="00430C25"/>
    <w:rsid w:val="00436E9B"/>
    <w:rsid w:val="004A490D"/>
    <w:rsid w:val="00503769"/>
    <w:rsid w:val="0051085C"/>
    <w:rsid w:val="00524DE5"/>
    <w:rsid w:val="005907B4"/>
    <w:rsid w:val="00592626"/>
    <w:rsid w:val="005B4707"/>
    <w:rsid w:val="005F1482"/>
    <w:rsid w:val="00635E4A"/>
    <w:rsid w:val="00666011"/>
    <w:rsid w:val="0067539D"/>
    <w:rsid w:val="006E04BC"/>
    <w:rsid w:val="00743321"/>
    <w:rsid w:val="007A1FD1"/>
    <w:rsid w:val="00812CC2"/>
    <w:rsid w:val="00845517"/>
    <w:rsid w:val="00872820"/>
    <w:rsid w:val="00875613"/>
    <w:rsid w:val="008B127E"/>
    <w:rsid w:val="008C3E41"/>
    <w:rsid w:val="008E2115"/>
    <w:rsid w:val="008F2206"/>
    <w:rsid w:val="00910AE1"/>
    <w:rsid w:val="00951E75"/>
    <w:rsid w:val="009A75EE"/>
    <w:rsid w:val="00A0482C"/>
    <w:rsid w:val="00A11BAE"/>
    <w:rsid w:val="00A21E5E"/>
    <w:rsid w:val="00A50AE7"/>
    <w:rsid w:val="00A56811"/>
    <w:rsid w:val="00A76A53"/>
    <w:rsid w:val="00AA75E5"/>
    <w:rsid w:val="00B067DA"/>
    <w:rsid w:val="00B81FAA"/>
    <w:rsid w:val="00B85113"/>
    <w:rsid w:val="00B97905"/>
    <w:rsid w:val="00BB0A91"/>
    <w:rsid w:val="00BF0C43"/>
    <w:rsid w:val="00BF35CA"/>
    <w:rsid w:val="00C02304"/>
    <w:rsid w:val="00C07A0B"/>
    <w:rsid w:val="00CA0D3D"/>
    <w:rsid w:val="00CD6B93"/>
    <w:rsid w:val="00CF3145"/>
    <w:rsid w:val="00D21C5F"/>
    <w:rsid w:val="00D9163B"/>
    <w:rsid w:val="00D958B1"/>
    <w:rsid w:val="00DC54E3"/>
    <w:rsid w:val="00DC645B"/>
    <w:rsid w:val="00DF6560"/>
    <w:rsid w:val="00E07F9F"/>
    <w:rsid w:val="00E26D0B"/>
    <w:rsid w:val="00E90AD8"/>
    <w:rsid w:val="00E91FA0"/>
    <w:rsid w:val="00EE2403"/>
    <w:rsid w:val="00EF551F"/>
    <w:rsid w:val="00F12663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A9EEEA2D-6CCB-48EF-9705-3DA7E4A7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paragraph" w:customStyle="1" w:styleId="ColorfulList-Accent11">
    <w:name w:val="Colorful List - Accent 11"/>
    <w:basedOn w:val="Normal"/>
    <w:uiPriority w:val="34"/>
    <w:qFormat/>
    <w:rsid w:val="008C3E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8</cp:revision>
  <dcterms:created xsi:type="dcterms:W3CDTF">2022-06-02T18:18:00Z</dcterms:created>
  <dcterms:modified xsi:type="dcterms:W3CDTF">2022-08-17T05:28:00Z</dcterms:modified>
</cp:coreProperties>
</file>