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21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659"/>
        <w:gridCol w:w="1331"/>
        <w:gridCol w:w="3721"/>
        <w:gridCol w:w="1910"/>
      </w:tblGrid>
      <w:tr w:rsidR="0095521E">
        <w:trPr>
          <w:trHeight w:val="1559"/>
        </w:trPr>
        <w:tc>
          <w:tcPr>
            <w:tcW w:w="96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521E" w:rsidRDefault="005372FF">
            <w:pPr>
              <w:pStyle w:val="BodyA"/>
              <w:spacing w:after="0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noProof/>
                <w:sz w:val="24"/>
                <w:szCs w:val="24"/>
                <w:lang w:val="en-IN"/>
              </w:rPr>
              <mc:AlternateContent>
                <mc:Choice Requires="wpg">
                  <w:drawing>
                    <wp:inline distT="0" distB="0" distL="0" distR="0">
                      <wp:extent cx="5962655" cy="762004"/>
                      <wp:effectExtent l="0" t="0" r="0" b="0"/>
                      <wp:docPr id="1073741827" name="officeArt object" descr="Group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962655" cy="762004"/>
                                <a:chOff x="-1" y="0"/>
                                <a:chExt cx="5962654" cy="762003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073741825" name="Image" descr="Image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>
                                  <a:extLst/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-2" y="45050"/>
                                  <a:ext cx="926931" cy="716954"/>
                                </a:xfrm>
                                <a:prstGeom prst="rect">
                                  <a:avLst/>
                                </a:prstGeom>
                                <a:ln w="12700" cap="flat">
                                  <a:noFill/>
                                  <a:miter lim="400000"/>
                                </a:ln>
                                <a:effectLst/>
                              </pic:spPr>
                            </pic:pic>
                            <wps:wsp>
                              <wps:cNvPr id="1073741826" name="Date:…"/>
                              <wps:cNvSpPr txBox="1"/>
                              <wps:spPr>
                                <a:xfrm>
                                  <a:off x="3880907" y="-1"/>
                                  <a:ext cx="2081746" cy="6367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  <a:effectLst/>
                              </wps:spPr>
                              <wps:txbx>
                                <w:txbxContent>
                                  <w:p w:rsidR="0095521E" w:rsidRDefault="005372FF">
                                    <w:pPr>
                                      <w:pStyle w:val="NormalWeb"/>
                                      <w:spacing w:before="0" w:after="0"/>
                                      <w:rPr>
                                        <w:rFonts w:ascii="Calibri" w:eastAsia="Calibri" w:hAnsi="Calibri" w:cs="Calibri"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ascii="Calibri" w:hAnsi="Calibri"/>
                                        <w:sz w:val="22"/>
                                        <w:szCs w:val="22"/>
                                      </w:rPr>
                                      <w:t>Date:</w:t>
                                    </w:r>
                                  </w:p>
                                  <w:p w:rsidR="0095521E" w:rsidRDefault="0095521E">
                                    <w:pPr>
                                      <w:pStyle w:val="NormalWeb"/>
                                      <w:spacing w:before="0" w:after="0"/>
                                      <w:rPr>
                                        <w:rFonts w:ascii="Calibri" w:eastAsia="Calibri" w:hAnsi="Calibri" w:cs="Calibri"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  <w:p w:rsidR="0095521E" w:rsidRDefault="005372FF">
                                    <w:pPr>
                                      <w:pStyle w:val="NormalWeb"/>
                                      <w:spacing w:before="0" w:after="0"/>
                                    </w:pPr>
                                    <w:r>
                                      <w:rPr>
                                        <w:rFonts w:ascii="Calibri" w:hAnsi="Calibri"/>
                                        <w:sz w:val="22"/>
                                        <w:szCs w:val="22"/>
                                      </w:rPr>
                                      <w:t>Register Number:</w:t>
                                    </w:r>
                                  </w:p>
                                </w:txbxContent>
                              </wps:txbx>
                              <wps:bodyPr wrap="square" lIns="45718" tIns="45718" rIns="45718" bIns="45718" numCol="1" anchor="t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_x0000_s1026" style="visibility:visible;width:469.5pt;height:60.0pt;" coordorigin="-1,0" coordsize="5962654,762003">
                      <v:shape id="_x0000_s1027" type="#_x0000_t75" style="position:absolute;left:-1;top:45051;width:926930;height:716952;">
                        <v:imagedata r:id="rId8" o:title="image1.jpeg"/>
                      </v:shape>
                      <v:shape id="_x0000_s1028" type="#_x0000_t202" style="position:absolute;left:3880907;top:0;width:2081746;height:636724;">
                        <v:fill color="#FFFFFF" opacity="100.0%" type="solid"/>
        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        <v:textbox>
                          <w:txbxContent>
                            <w:p>
                              <w:pPr>
                                <w:pStyle w:val="Normal (Web)"/>
                                <w:bidi w:val="0"/>
                                <w:spacing w:before="0" w:after="0"/>
                                <w:ind w:left="0" w:right="0" w:firstLine="0"/>
                                <w:jc w:val="left"/>
                                <w:rPr>
                                  <w:rFonts w:ascii="Calibri" w:cs="Calibri" w:hAnsi="Calibri" w:eastAsia="Calibri"/>
                                  <w:sz w:val="22"/>
                                  <w:szCs w:val="22"/>
                                  <w:shd w:val="nil" w:color="auto" w:fill="auto"/>
                                  <w:rtl w:val="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2"/>
                                  <w:szCs w:val="22"/>
                                  <w:shd w:val="nil" w:color="auto" w:fill="auto"/>
                                  <w:rtl w:val="0"/>
                                  <w:lang w:val="en-US"/>
                                </w:rPr>
                                <w:t>Date:</w:t>
                              </w:r>
                            </w:p>
                            <w:p>
                              <w:pPr>
                                <w:pStyle w:val="Normal (Web)"/>
                                <w:spacing w:before="0" w:after="0"/>
                                <w:rPr>
                                  <w:rFonts w:ascii="Calibri" w:cs="Calibri" w:hAnsi="Calibri" w:eastAsia="Calibri"/>
                                  <w:sz w:val="22"/>
                                  <w:szCs w:val="22"/>
                                  <w:shd w:val="nil" w:color="auto" w:fill="auto"/>
                                  <w:lang w:val="en-US"/>
                                </w:rPr>
                              </w:pPr>
                            </w:p>
                            <w:p>
                              <w:pPr>
                                <w:pStyle w:val="Normal (Web)"/>
                                <w:bidi w:val="0"/>
                                <w:spacing w:before="0" w:after="0"/>
                                <w:ind w:left="0" w:right="0" w:firstLine="0"/>
                                <w:jc w:val="left"/>
                                <w:rPr>
                                  <w:rtl w:val="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2"/>
                                  <w:szCs w:val="22"/>
                                  <w:shd w:val="nil" w:color="auto" w:fill="auto"/>
                                  <w:rtl w:val="0"/>
                                  <w:lang w:val="en-US"/>
                                </w:rPr>
                                <w:t>Register Number: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95521E" w:rsidRDefault="005372FF">
            <w:pPr>
              <w:pStyle w:val="BodyA"/>
              <w:spacing w:after="0"/>
              <w:jc w:val="center"/>
            </w:pPr>
            <w:r>
              <w:rPr>
                <w:rFonts w:ascii="Arial" w:hAnsi="Arial"/>
                <w:b/>
                <w:bCs/>
              </w:rPr>
              <w:t>ST. JOSEPH</w:t>
            </w:r>
            <w:r>
              <w:rPr>
                <w:rFonts w:ascii="Arial" w:hAnsi="Arial"/>
                <w:b/>
                <w:bCs/>
              </w:rPr>
              <w:t>’</w:t>
            </w:r>
            <w:r>
              <w:rPr>
                <w:rFonts w:ascii="Arial" w:hAnsi="Arial"/>
                <w:b/>
                <w:bCs/>
              </w:rPr>
              <w:t>S COLLEGE (AUTONOMOUS), BANGALORE-27</w:t>
            </w:r>
          </w:p>
        </w:tc>
      </w:tr>
      <w:tr w:rsidR="0095521E">
        <w:trPr>
          <w:trHeight w:val="253"/>
        </w:trPr>
        <w:tc>
          <w:tcPr>
            <w:tcW w:w="96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521E" w:rsidRDefault="005372FF">
            <w:pPr>
              <w:pStyle w:val="BodyA"/>
              <w:spacing w:after="0"/>
              <w:jc w:val="center"/>
            </w:pPr>
            <w:r>
              <w:rPr>
                <w:rFonts w:ascii="Arial" w:hAnsi="Arial"/>
                <w:b/>
                <w:bCs/>
              </w:rPr>
              <w:t>M.S.W.  II SEMESTER</w:t>
            </w:r>
          </w:p>
        </w:tc>
      </w:tr>
      <w:tr w:rsidR="0095521E">
        <w:trPr>
          <w:trHeight w:val="253"/>
        </w:trPr>
        <w:tc>
          <w:tcPr>
            <w:tcW w:w="96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521E" w:rsidRDefault="005372FF">
            <w:pPr>
              <w:pStyle w:val="BodyA"/>
              <w:spacing w:after="0"/>
              <w:jc w:val="center"/>
            </w:pPr>
            <w:r>
              <w:rPr>
                <w:rFonts w:ascii="Arial" w:hAnsi="Arial"/>
                <w:b/>
                <w:bCs/>
              </w:rPr>
              <w:t>SEMESTER EXAMINATION: JULY 2022</w:t>
            </w:r>
          </w:p>
        </w:tc>
      </w:tr>
      <w:tr w:rsidR="0095521E">
        <w:trPr>
          <w:trHeight w:val="310"/>
        </w:trPr>
        <w:tc>
          <w:tcPr>
            <w:tcW w:w="96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521E" w:rsidRDefault="005372FF">
            <w:pPr>
              <w:pStyle w:val="BodyA"/>
              <w:jc w:val="center"/>
            </w:pPr>
            <w:bookmarkStart w:id="0" w:name="_GoBack"/>
            <w:r>
              <w:rPr>
                <w:rFonts w:ascii="Arial" w:hAnsi="Arial"/>
                <w:b/>
                <w:bCs/>
                <w:u w:val="single"/>
              </w:rPr>
              <w:t>SW</w:t>
            </w:r>
            <w:r w:rsidR="00275F2B">
              <w:rPr>
                <w:rFonts w:ascii="Arial" w:hAnsi="Arial"/>
                <w:b/>
                <w:bCs/>
                <w:u w:val="single"/>
              </w:rPr>
              <w:t xml:space="preserve"> </w:t>
            </w:r>
            <w:r>
              <w:rPr>
                <w:rFonts w:ascii="Arial" w:hAnsi="Arial"/>
                <w:b/>
                <w:bCs/>
                <w:u w:val="single"/>
              </w:rPr>
              <w:t xml:space="preserve">8321- </w:t>
            </w:r>
            <w:r w:rsidR="00275F2B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Developmental Communication and Media in Social Work</w:t>
            </w:r>
            <w:bookmarkEnd w:id="0"/>
          </w:p>
        </w:tc>
      </w:tr>
      <w:tr w:rsidR="0095521E">
        <w:trPr>
          <w:trHeight w:val="783"/>
        </w:trPr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521E" w:rsidRDefault="005372FF">
            <w:pPr>
              <w:pStyle w:val="BodyA"/>
              <w:spacing w:after="0"/>
            </w:pPr>
            <w:r>
              <w:rPr>
                <w:rFonts w:ascii="Arial" w:hAnsi="Arial"/>
                <w:b/>
                <w:bCs/>
              </w:rPr>
              <w:t xml:space="preserve">Time- 2 1/2 </w:t>
            </w:r>
            <w:proofErr w:type="spellStart"/>
            <w:r>
              <w:rPr>
                <w:rFonts w:ascii="Arial" w:hAnsi="Arial"/>
                <w:b/>
                <w:bCs/>
              </w:rPr>
              <w:t>Hrs</w:t>
            </w:r>
            <w:proofErr w:type="spellEnd"/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5521E" w:rsidRDefault="0095521E"/>
        </w:tc>
        <w:tc>
          <w:tcPr>
            <w:tcW w:w="3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521E" w:rsidRDefault="0095521E"/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5521E" w:rsidRDefault="0095521E">
            <w:pPr>
              <w:pStyle w:val="BodyA"/>
              <w:spacing w:after="0"/>
              <w:rPr>
                <w:rFonts w:ascii="Arial" w:eastAsia="Arial" w:hAnsi="Arial" w:cs="Arial"/>
              </w:rPr>
            </w:pPr>
          </w:p>
          <w:p w:rsidR="0095521E" w:rsidRDefault="005372FF">
            <w:pPr>
              <w:pStyle w:val="BodyA"/>
              <w:spacing w:after="0"/>
            </w:pPr>
            <w:r>
              <w:rPr>
                <w:rFonts w:ascii="Arial" w:hAnsi="Arial"/>
                <w:b/>
                <w:bCs/>
              </w:rPr>
              <w:t xml:space="preserve">  Max Marks-70</w:t>
            </w:r>
          </w:p>
        </w:tc>
      </w:tr>
    </w:tbl>
    <w:p w:rsidR="0095521E" w:rsidRDefault="0095521E">
      <w:pPr>
        <w:pStyle w:val="Body"/>
        <w:widowControl w:val="0"/>
        <w:ind w:left="324" w:hanging="324"/>
      </w:pPr>
    </w:p>
    <w:p w:rsidR="0095521E" w:rsidRDefault="0095521E">
      <w:pPr>
        <w:pStyle w:val="BodyB"/>
        <w:widowControl w:val="0"/>
        <w:ind w:left="216" w:hanging="216"/>
      </w:pPr>
    </w:p>
    <w:p w:rsidR="0095521E" w:rsidRDefault="0095521E">
      <w:pPr>
        <w:pStyle w:val="BodyA"/>
        <w:widowControl w:val="0"/>
        <w:spacing w:line="240" w:lineRule="auto"/>
        <w:ind w:left="108" w:hanging="108"/>
        <w:rPr>
          <w:rFonts w:ascii="Arial" w:eastAsia="Arial" w:hAnsi="Arial" w:cs="Arial"/>
        </w:rPr>
      </w:pPr>
    </w:p>
    <w:p w:rsidR="0095521E" w:rsidRDefault="005372FF">
      <w:pPr>
        <w:pStyle w:val="BodyA"/>
        <w:spacing w:after="0"/>
        <w:ind w:right="90"/>
        <w:jc w:val="center"/>
        <w:rPr>
          <w:rFonts w:ascii="Arial" w:eastAsia="Arial" w:hAnsi="Arial" w:cs="Arial"/>
        </w:rPr>
      </w:pPr>
      <w:r>
        <w:rPr>
          <w:rFonts w:ascii="Arial" w:hAnsi="Arial"/>
        </w:rPr>
        <w:t xml:space="preserve">This paper contains </w:t>
      </w:r>
      <w:r>
        <w:rPr>
          <w:rFonts w:ascii="Arial" w:hAnsi="Arial"/>
          <w:b/>
          <w:bCs/>
        </w:rPr>
        <w:t>TWO</w:t>
      </w:r>
      <w:r>
        <w:rPr>
          <w:rFonts w:ascii="Arial" w:hAnsi="Arial"/>
          <w:b/>
          <w:bCs/>
          <w:caps/>
        </w:rPr>
        <w:t xml:space="preserve"> </w:t>
      </w:r>
      <w:r>
        <w:rPr>
          <w:rFonts w:ascii="Arial" w:hAnsi="Arial"/>
        </w:rPr>
        <w:t xml:space="preserve">printed page and </w:t>
      </w:r>
      <w:r>
        <w:rPr>
          <w:rFonts w:ascii="Arial" w:hAnsi="Arial"/>
          <w:b/>
          <w:bCs/>
          <w:caps/>
        </w:rPr>
        <w:t xml:space="preserve">Three </w:t>
      </w:r>
      <w:r>
        <w:rPr>
          <w:rFonts w:ascii="Arial" w:hAnsi="Arial"/>
        </w:rPr>
        <w:t>parts</w:t>
      </w:r>
    </w:p>
    <w:p w:rsidR="0095521E" w:rsidRDefault="005372FF">
      <w:pPr>
        <w:pStyle w:val="BodyA"/>
        <w:spacing w:after="0"/>
        <w:ind w:left="993"/>
        <w:jc w:val="center"/>
        <w:rPr>
          <w:rFonts w:ascii="Arial" w:eastAsia="Arial" w:hAnsi="Arial" w:cs="Arial"/>
          <w:b/>
          <w:bCs/>
          <w:sz w:val="24"/>
          <w:szCs w:val="24"/>
          <w:u w:val="single"/>
        </w:rPr>
      </w:pPr>
      <w:r>
        <w:rPr>
          <w:rFonts w:ascii="Arial" w:hAnsi="Arial"/>
          <w:b/>
          <w:bCs/>
          <w:sz w:val="24"/>
          <w:szCs w:val="24"/>
          <w:u w:val="single"/>
        </w:rPr>
        <w:t>Part I</w:t>
      </w:r>
    </w:p>
    <w:p w:rsidR="0095521E" w:rsidRDefault="005372FF">
      <w:pPr>
        <w:pStyle w:val="BodyA"/>
        <w:spacing w:after="0"/>
        <w:jc w:val="both"/>
        <w:rPr>
          <w:rFonts w:ascii="Arial" w:eastAsia="Arial" w:hAnsi="Arial" w:cs="Arial"/>
          <w:b/>
          <w:bCs/>
          <w:sz w:val="24"/>
          <w:szCs w:val="24"/>
          <w:lang w:val="de-DE"/>
        </w:rPr>
      </w:pPr>
      <w:r>
        <w:rPr>
          <w:rFonts w:ascii="Arial" w:hAnsi="Arial"/>
          <w:b/>
          <w:bCs/>
          <w:sz w:val="24"/>
          <w:szCs w:val="24"/>
          <w:lang w:val="de-DE"/>
        </w:rPr>
        <w:t>Answer any FIVE questions.</w:t>
      </w:r>
      <w:r>
        <w:rPr>
          <w:rFonts w:ascii="Arial" w:hAnsi="Arial"/>
          <w:b/>
          <w:bCs/>
          <w:sz w:val="24"/>
          <w:szCs w:val="24"/>
          <w:lang w:val="de-DE"/>
        </w:rPr>
        <w:tab/>
      </w:r>
      <w:r>
        <w:rPr>
          <w:rFonts w:ascii="Arial" w:hAnsi="Arial"/>
          <w:b/>
          <w:bCs/>
          <w:sz w:val="24"/>
          <w:szCs w:val="24"/>
          <w:lang w:val="de-DE"/>
        </w:rPr>
        <w:tab/>
      </w:r>
      <w:r>
        <w:rPr>
          <w:rFonts w:ascii="Arial" w:hAnsi="Arial"/>
          <w:b/>
          <w:bCs/>
          <w:sz w:val="24"/>
          <w:szCs w:val="24"/>
          <w:lang w:val="de-DE"/>
        </w:rPr>
        <w:tab/>
      </w:r>
      <w:r>
        <w:rPr>
          <w:rFonts w:ascii="Arial" w:hAnsi="Arial"/>
          <w:b/>
          <w:bCs/>
          <w:sz w:val="24"/>
          <w:szCs w:val="24"/>
          <w:lang w:val="de-DE"/>
        </w:rPr>
        <w:tab/>
      </w:r>
      <w:r>
        <w:rPr>
          <w:rFonts w:ascii="Arial" w:hAnsi="Arial"/>
          <w:b/>
          <w:bCs/>
          <w:sz w:val="24"/>
          <w:szCs w:val="24"/>
          <w:lang w:val="de-DE"/>
        </w:rPr>
        <w:tab/>
      </w:r>
      <w:r>
        <w:rPr>
          <w:rFonts w:ascii="Arial" w:hAnsi="Arial"/>
          <w:b/>
          <w:bCs/>
          <w:sz w:val="24"/>
          <w:szCs w:val="24"/>
          <w:lang w:val="de-DE"/>
        </w:rPr>
        <w:tab/>
      </w:r>
      <w:r>
        <w:rPr>
          <w:rFonts w:ascii="Arial" w:hAnsi="Arial"/>
          <w:b/>
          <w:bCs/>
          <w:sz w:val="24"/>
          <w:szCs w:val="24"/>
          <w:lang w:val="de-DE"/>
        </w:rPr>
        <w:tab/>
        <w:t xml:space="preserve">     5 x 5 = 25</w:t>
      </w:r>
      <w:r>
        <w:rPr>
          <w:rFonts w:ascii="Arial" w:hAnsi="Arial"/>
          <w:b/>
          <w:bCs/>
          <w:sz w:val="24"/>
          <w:szCs w:val="24"/>
          <w:lang w:val="de-DE"/>
        </w:rPr>
        <w:tab/>
      </w:r>
    </w:p>
    <w:p w:rsidR="0095521E" w:rsidRDefault="005372FF">
      <w:pPr>
        <w:pStyle w:val="ListParagraph"/>
        <w:numPr>
          <w:ilvl w:val="0"/>
          <w:numId w:val="2"/>
        </w:numPr>
        <w:spacing w:before="240"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What is the significance of communication skills on individuals and groups? </w:t>
      </w:r>
    </w:p>
    <w:p w:rsidR="0095521E" w:rsidRDefault="005372FF">
      <w:pPr>
        <w:pStyle w:val="ListParagraph"/>
        <w:numPr>
          <w:ilvl w:val="0"/>
          <w:numId w:val="2"/>
        </w:numPr>
        <w:spacing w:before="240"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Briefly explain the communication process. </w:t>
      </w:r>
    </w:p>
    <w:p w:rsidR="0095521E" w:rsidRDefault="005372FF">
      <w:pPr>
        <w:pStyle w:val="ListParagraph"/>
        <w:numPr>
          <w:ilvl w:val="0"/>
          <w:numId w:val="2"/>
        </w:numPr>
        <w:spacing w:before="240" w:line="360" w:lineRule="auto"/>
        <w:jc w:val="both"/>
        <w:rPr>
          <w:rFonts w:ascii="Arial" w:hAnsi="Arial"/>
        </w:rPr>
      </w:pPr>
      <w:r>
        <w:rPr>
          <w:rFonts w:ascii="Arial" w:hAnsi="Arial"/>
        </w:rPr>
        <w:t>Explain the techniques for production of low</w:t>
      </w:r>
      <w:r>
        <w:rPr>
          <w:rFonts w:ascii="Arial" w:hAnsi="Arial"/>
        </w:rPr>
        <w:t>–</w:t>
      </w:r>
      <w:r>
        <w:rPr>
          <w:rFonts w:ascii="Arial" w:hAnsi="Arial"/>
        </w:rPr>
        <w:t xml:space="preserve">cost media. </w:t>
      </w:r>
    </w:p>
    <w:p w:rsidR="0095521E" w:rsidRDefault="005372FF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What is media planning? Give examples. </w:t>
      </w:r>
    </w:p>
    <w:p w:rsidR="0095521E" w:rsidRDefault="005372FF">
      <w:pPr>
        <w:pStyle w:val="BodyAA"/>
        <w:numPr>
          <w:ilvl w:val="0"/>
          <w:numId w:val="2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Suggest suitable measures to handle challenges faced while working in speech and hearing centers.</w:t>
      </w:r>
    </w:p>
    <w:p w:rsidR="0095521E" w:rsidRDefault="005372FF">
      <w:pPr>
        <w:pStyle w:val="BodyAA"/>
        <w:numPr>
          <w:ilvl w:val="0"/>
          <w:numId w:val="2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How can visual aids make oral presentation more effective?</w:t>
      </w:r>
    </w:p>
    <w:p w:rsidR="0095521E" w:rsidRDefault="005372FF">
      <w:pPr>
        <w:pStyle w:val="BodyAA"/>
        <w:numPr>
          <w:ilvl w:val="0"/>
          <w:numId w:val="2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Write a note on the traditional form of media </w:t>
      </w:r>
      <w:r>
        <w:rPr>
          <w:rFonts w:ascii="Arial" w:hAnsi="Arial"/>
        </w:rPr>
        <w:t>in Indian context.</w:t>
      </w:r>
    </w:p>
    <w:p w:rsidR="0095521E" w:rsidRDefault="0095521E">
      <w:pPr>
        <w:pStyle w:val="ListParagraph"/>
        <w:jc w:val="both"/>
        <w:outlineLvl w:val="0"/>
        <w:rPr>
          <w:rFonts w:ascii="Arial" w:eastAsia="Arial" w:hAnsi="Arial" w:cs="Arial"/>
        </w:rPr>
      </w:pPr>
    </w:p>
    <w:p w:rsidR="0095521E" w:rsidRDefault="005372FF">
      <w:pPr>
        <w:pStyle w:val="BodyA"/>
        <w:jc w:val="center"/>
        <w:outlineLvl w:val="0"/>
        <w:rPr>
          <w:rFonts w:ascii="Arial" w:eastAsia="Arial" w:hAnsi="Arial" w:cs="Arial"/>
          <w:b/>
          <w:bCs/>
          <w:sz w:val="24"/>
          <w:szCs w:val="24"/>
          <w:lang w:val="de-DE"/>
        </w:rPr>
      </w:pPr>
      <w:r>
        <w:rPr>
          <w:rFonts w:ascii="Arial" w:hAnsi="Arial"/>
          <w:b/>
          <w:bCs/>
          <w:sz w:val="24"/>
          <w:szCs w:val="24"/>
          <w:lang w:val="de-DE"/>
        </w:rPr>
        <w:t>PART II</w:t>
      </w:r>
    </w:p>
    <w:p w:rsidR="0095521E" w:rsidRDefault="005372FF">
      <w:pPr>
        <w:pStyle w:val="BodyA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Answer any THREE questions. </w:t>
      </w:r>
      <w:r>
        <w:rPr>
          <w:rFonts w:ascii="Arial" w:hAnsi="Arial"/>
          <w:b/>
          <w:bCs/>
          <w:sz w:val="24"/>
          <w:szCs w:val="24"/>
        </w:rPr>
        <w:tab/>
      </w:r>
      <w:r>
        <w:rPr>
          <w:rFonts w:ascii="Arial" w:hAnsi="Arial"/>
          <w:b/>
          <w:bCs/>
          <w:sz w:val="24"/>
          <w:szCs w:val="24"/>
        </w:rPr>
        <w:tab/>
      </w:r>
      <w:r>
        <w:rPr>
          <w:rFonts w:ascii="Arial" w:hAnsi="Arial"/>
          <w:b/>
          <w:bCs/>
          <w:sz w:val="24"/>
          <w:szCs w:val="24"/>
        </w:rPr>
        <w:tab/>
      </w:r>
      <w:r>
        <w:rPr>
          <w:rFonts w:ascii="Arial" w:hAnsi="Arial"/>
          <w:b/>
          <w:bCs/>
          <w:sz w:val="24"/>
          <w:szCs w:val="24"/>
        </w:rPr>
        <w:tab/>
      </w:r>
      <w:r>
        <w:rPr>
          <w:rFonts w:ascii="Arial" w:hAnsi="Arial"/>
          <w:b/>
          <w:bCs/>
          <w:sz w:val="24"/>
          <w:szCs w:val="24"/>
        </w:rPr>
        <w:tab/>
      </w:r>
      <w:r>
        <w:rPr>
          <w:rFonts w:ascii="Arial" w:hAnsi="Arial"/>
          <w:b/>
          <w:bCs/>
          <w:sz w:val="24"/>
          <w:szCs w:val="24"/>
        </w:rPr>
        <w:tab/>
        <w:t xml:space="preserve">             3 X 10 = 30</w:t>
      </w:r>
    </w:p>
    <w:p w:rsidR="0095521E" w:rsidRDefault="005372FF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List the merits, demerits in various types of communication with suitable examples. </w:t>
      </w:r>
    </w:p>
    <w:p w:rsidR="0095521E" w:rsidRDefault="005372FF">
      <w:pPr>
        <w:pStyle w:val="BodyAA"/>
        <w:numPr>
          <w:ilvl w:val="0"/>
          <w:numId w:val="2"/>
        </w:numPr>
        <w:jc w:val="both"/>
        <w:rPr>
          <w:rFonts w:ascii="Arial" w:hAnsi="Arial"/>
        </w:rPr>
      </w:pPr>
      <w:r>
        <w:rPr>
          <w:rFonts w:ascii="Arial" w:hAnsi="Arial"/>
        </w:rPr>
        <w:t>Explain how sensory functions can be a channel of miscommunication.</w:t>
      </w:r>
    </w:p>
    <w:p w:rsidR="0095521E" w:rsidRDefault="0095521E">
      <w:pPr>
        <w:pStyle w:val="BodyAA"/>
        <w:ind w:left="720"/>
        <w:jc w:val="both"/>
        <w:rPr>
          <w:rFonts w:ascii="Arial" w:eastAsia="Arial" w:hAnsi="Arial" w:cs="Arial"/>
        </w:rPr>
      </w:pPr>
    </w:p>
    <w:p w:rsidR="0095521E" w:rsidRDefault="005372FF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Critically </w:t>
      </w:r>
      <w:r>
        <w:rPr>
          <w:rFonts w:ascii="Arial" w:hAnsi="Arial"/>
        </w:rPr>
        <w:t>analyze media as an educator and an entertainer.</w:t>
      </w:r>
    </w:p>
    <w:p w:rsidR="0095521E" w:rsidRDefault="005372FF">
      <w:pPr>
        <w:pStyle w:val="BodyA"/>
        <w:numPr>
          <w:ilvl w:val="0"/>
          <w:numId w:val="3"/>
        </w:numPr>
        <w:spacing w:after="0" w:line="360" w:lineRule="auto"/>
        <w:jc w:val="both"/>
        <w:rPr>
          <w:rFonts w:ascii="Arial" w:hAnsi="Arial"/>
        </w:rPr>
      </w:pPr>
      <w:r>
        <w:rPr>
          <w:rFonts w:ascii="Arial" w:hAnsi="Arial"/>
        </w:rPr>
        <w:lastRenderedPageBreak/>
        <w:t xml:space="preserve">Explain the functions &amp; impact of communication skills in media development. </w:t>
      </w:r>
    </w:p>
    <w:p w:rsidR="0095521E" w:rsidRDefault="005372FF">
      <w:pPr>
        <w:pStyle w:val="BodyA"/>
        <w:numPr>
          <w:ilvl w:val="0"/>
          <w:numId w:val="2"/>
        </w:numPr>
        <w:spacing w:after="0" w:line="360" w:lineRule="auto"/>
        <w:jc w:val="both"/>
        <w:rPr>
          <w:rFonts w:ascii="Arial" w:hAnsi="Arial"/>
        </w:rPr>
      </w:pPr>
      <w:r>
        <w:rPr>
          <w:rFonts w:ascii="Arial" w:hAnsi="Arial"/>
        </w:rPr>
        <w:t>Write short notes on:</w:t>
      </w:r>
    </w:p>
    <w:p w:rsidR="0095521E" w:rsidRDefault="005372FF">
      <w:pPr>
        <w:pStyle w:val="ListParagraph"/>
        <w:numPr>
          <w:ilvl w:val="1"/>
          <w:numId w:val="2"/>
        </w:numPr>
        <w:outlineLvl w:val="0"/>
        <w:rPr>
          <w:rFonts w:ascii="Arial" w:hAnsi="Arial"/>
          <w:b/>
          <w:bCs/>
        </w:rPr>
      </w:pPr>
      <w:r>
        <w:rPr>
          <w:rFonts w:ascii="Arial" w:hAnsi="Arial"/>
        </w:rPr>
        <w:t>Simulation games</w:t>
      </w:r>
    </w:p>
    <w:p w:rsidR="0095521E" w:rsidRDefault="005372FF">
      <w:pPr>
        <w:pStyle w:val="ListParagraph"/>
        <w:numPr>
          <w:ilvl w:val="1"/>
          <w:numId w:val="2"/>
        </w:numPr>
        <w:outlineLvl w:val="0"/>
        <w:rPr>
          <w:rFonts w:ascii="Arial" w:hAnsi="Arial"/>
          <w:b/>
          <w:bCs/>
        </w:rPr>
      </w:pPr>
      <w:r>
        <w:rPr>
          <w:rFonts w:ascii="Arial" w:hAnsi="Arial"/>
        </w:rPr>
        <w:t>symposium</w:t>
      </w:r>
    </w:p>
    <w:p w:rsidR="0095521E" w:rsidRDefault="005372FF">
      <w:pPr>
        <w:pStyle w:val="ListParagraph"/>
        <w:jc w:val="center"/>
        <w:outlineLvl w:val="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PART III</w:t>
      </w:r>
    </w:p>
    <w:p w:rsidR="0095521E" w:rsidRDefault="005372FF">
      <w:pPr>
        <w:pStyle w:val="BodyA"/>
        <w:rPr>
          <w:rFonts w:ascii="Arial" w:eastAsia="Arial" w:hAnsi="Arial" w:cs="Arial"/>
          <w:b/>
          <w:bCs/>
          <w:sz w:val="24"/>
          <w:szCs w:val="24"/>
          <w:lang w:val="de-DE"/>
        </w:rPr>
      </w:pPr>
      <w:r>
        <w:rPr>
          <w:rFonts w:ascii="Arial" w:hAnsi="Arial"/>
          <w:b/>
          <w:bCs/>
          <w:sz w:val="24"/>
          <w:szCs w:val="24"/>
          <w:lang w:val="de-DE"/>
        </w:rPr>
        <w:t xml:space="preserve">Answer any ONE question. </w:t>
      </w:r>
      <w:r>
        <w:rPr>
          <w:rFonts w:ascii="Arial" w:hAnsi="Arial"/>
          <w:b/>
          <w:bCs/>
          <w:sz w:val="24"/>
          <w:szCs w:val="24"/>
          <w:lang w:val="de-DE"/>
        </w:rPr>
        <w:tab/>
      </w:r>
      <w:r>
        <w:rPr>
          <w:rFonts w:ascii="Arial" w:hAnsi="Arial"/>
          <w:b/>
          <w:bCs/>
          <w:sz w:val="24"/>
          <w:szCs w:val="24"/>
          <w:lang w:val="de-DE"/>
        </w:rPr>
        <w:tab/>
      </w:r>
      <w:r>
        <w:rPr>
          <w:rFonts w:ascii="Arial" w:hAnsi="Arial"/>
          <w:b/>
          <w:bCs/>
          <w:sz w:val="24"/>
          <w:szCs w:val="24"/>
          <w:lang w:val="de-DE"/>
        </w:rPr>
        <w:tab/>
      </w:r>
      <w:r>
        <w:rPr>
          <w:rFonts w:ascii="Arial" w:hAnsi="Arial"/>
          <w:b/>
          <w:bCs/>
          <w:sz w:val="24"/>
          <w:szCs w:val="24"/>
          <w:lang w:val="de-DE"/>
        </w:rPr>
        <w:tab/>
      </w:r>
      <w:r>
        <w:rPr>
          <w:rFonts w:ascii="Arial" w:hAnsi="Arial"/>
          <w:b/>
          <w:bCs/>
          <w:sz w:val="24"/>
          <w:szCs w:val="24"/>
          <w:lang w:val="de-DE"/>
        </w:rPr>
        <w:tab/>
      </w:r>
      <w:r>
        <w:rPr>
          <w:rFonts w:ascii="Arial" w:hAnsi="Arial"/>
          <w:b/>
          <w:bCs/>
          <w:sz w:val="24"/>
          <w:szCs w:val="24"/>
          <w:lang w:val="de-DE"/>
        </w:rPr>
        <w:tab/>
        <w:t xml:space="preserve">             1 X 15 = 15</w:t>
      </w:r>
    </w:p>
    <w:p w:rsidR="0095521E" w:rsidRDefault="005372FF">
      <w:pPr>
        <w:pStyle w:val="BodyAA"/>
        <w:numPr>
          <w:ilvl w:val="0"/>
          <w:numId w:val="2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Throw light on </w:t>
      </w:r>
      <w:r>
        <w:rPr>
          <w:rFonts w:ascii="Arial" w:hAnsi="Arial"/>
        </w:rPr>
        <w:t>the functions and priorities of media in addressing issues in India with contemporary examples.</w:t>
      </w:r>
    </w:p>
    <w:p w:rsidR="0095521E" w:rsidRDefault="005372FF">
      <w:pPr>
        <w:pStyle w:val="BodyAA"/>
        <w:numPr>
          <w:ilvl w:val="0"/>
          <w:numId w:val="2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“</w:t>
      </w:r>
      <w:r>
        <w:rPr>
          <w:rFonts w:ascii="Arial" w:hAnsi="Arial"/>
        </w:rPr>
        <w:t>Violence and indecent representation of women has a great impact on our society, especially among youth</w:t>
      </w:r>
      <w:r>
        <w:rPr>
          <w:rFonts w:ascii="Arial" w:hAnsi="Arial"/>
        </w:rPr>
        <w:t xml:space="preserve">” – </w:t>
      </w:r>
      <w:r>
        <w:rPr>
          <w:rFonts w:ascii="Arial" w:hAnsi="Arial"/>
        </w:rPr>
        <w:t>comment.</w:t>
      </w:r>
    </w:p>
    <w:p w:rsidR="0095521E" w:rsidRDefault="0095521E">
      <w:pPr>
        <w:pStyle w:val="BodyA"/>
        <w:spacing w:after="0" w:line="360" w:lineRule="auto"/>
        <w:ind w:left="1440"/>
        <w:jc w:val="both"/>
        <w:rPr>
          <w:rFonts w:ascii="Arial" w:eastAsia="Arial" w:hAnsi="Arial" w:cs="Arial"/>
          <w:sz w:val="24"/>
          <w:szCs w:val="24"/>
        </w:rPr>
      </w:pPr>
    </w:p>
    <w:p w:rsidR="0095521E" w:rsidRDefault="0095521E">
      <w:pPr>
        <w:pStyle w:val="BodyA"/>
        <w:spacing w:after="0" w:line="360" w:lineRule="auto"/>
        <w:ind w:left="720"/>
        <w:jc w:val="both"/>
        <w:rPr>
          <w:rFonts w:ascii="Arial" w:eastAsia="Arial" w:hAnsi="Arial" w:cs="Arial"/>
          <w:sz w:val="24"/>
          <w:szCs w:val="24"/>
        </w:rPr>
      </w:pPr>
    </w:p>
    <w:p w:rsidR="0095521E" w:rsidRDefault="0095521E">
      <w:pPr>
        <w:pStyle w:val="BodyAA"/>
        <w:ind w:left="720"/>
        <w:rPr>
          <w:rFonts w:ascii="Arial" w:eastAsia="Arial" w:hAnsi="Arial" w:cs="Arial"/>
        </w:rPr>
      </w:pPr>
    </w:p>
    <w:p w:rsidR="0095521E" w:rsidRDefault="005372FF">
      <w:pPr>
        <w:pStyle w:val="ListParagraph"/>
        <w:spacing w:after="160" w:line="360" w:lineRule="auto"/>
        <w:ind w:left="709"/>
        <w:jc w:val="both"/>
      </w:pPr>
      <w:r>
        <w:rPr>
          <w:rFonts w:ascii="Arial" w:hAnsi="Arial"/>
          <w:b/>
          <w:bCs/>
          <w:sz w:val="24"/>
          <w:szCs w:val="24"/>
        </w:rPr>
        <w:t xml:space="preserve">     </w:t>
      </w:r>
    </w:p>
    <w:sectPr w:rsidR="0095521E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72FF" w:rsidRDefault="005372FF">
      <w:r>
        <w:separator/>
      </w:r>
    </w:p>
  </w:endnote>
  <w:endnote w:type="continuationSeparator" w:id="0">
    <w:p w:rsidR="005372FF" w:rsidRDefault="00537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521E" w:rsidRDefault="005372FF">
    <w:pPr>
      <w:pStyle w:val="BodyA"/>
      <w:jc w:val="right"/>
    </w:pPr>
    <w:r>
      <w:rPr>
        <w:rFonts w:ascii="Arial" w:hAnsi="Arial"/>
      </w:rPr>
      <w:t>SW8321-B-22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72FF" w:rsidRDefault="005372FF">
      <w:r>
        <w:separator/>
      </w:r>
    </w:p>
  </w:footnote>
  <w:footnote w:type="continuationSeparator" w:id="0">
    <w:p w:rsidR="005372FF" w:rsidRDefault="005372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521E" w:rsidRDefault="0095521E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9471B6"/>
    <w:multiLevelType w:val="hybridMultilevel"/>
    <w:tmpl w:val="489A8AA8"/>
    <w:styleLink w:val="ImportedStyle1"/>
    <w:lvl w:ilvl="0" w:tplc="B27A850E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B269776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98C1F2E">
      <w:start w:val="1"/>
      <w:numFmt w:val="lowerRoman"/>
      <w:lvlText w:val="%3."/>
      <w:lvlJc w:val="left"/>
      <w:pPr>
        <w:ind w:left="2160" w:hanging="30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B3827DE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9ACEEDA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304CCE2">
      <w:start w:val="1"/>
      <w:numFmt w:val="lowerRoman"/>
      <w:lvlText w:val="%6."/>
      <w:lvlJc w:val="left"/>
      <w:pPr>
        <w:ind w:left="4320" w:hanging="30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AEAA84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AD23F9A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8C8E910">
      <w:start w:val="1"/>
      <w:numFmt w:val="lowerRoman"/>
      <w:lvlText w:val="%9."/>
      <w:lvlJc w:val="left"/>
      <w:pPr>
        <w:ind w:left="6480" w:hanging="30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2A5F3855"/>
    <w:multiLevelType w:val="hybridMultilevel"/>
    <w:tmpl w:val="489A8AA8"/>
    <w:numStyleLink w:val="ImportedStyle1"/>
  </w:abstractNum>
  <w:num w:numId="1">
    <w:abstractNumId w:val="0"/>
  </w:num>
  <w:num w:numId="2">
    <w:abstractNumId w:val="1"/>
  </w:num>
  <w:num w:numId="3">
    <w:abstractNumId w:val="1"/>
    <w:lvlOverride w:ilvl="0">
      <w:lvl w:ilvl="0" w:tplc="92A2D53C">
        <w:start w:val="1"/>
        <w:numFmt w:val="decimal"/>
        <w:lvlText w:val="%1."/>
        <w:lvlJc w:val="left"/>
        <w:pPr>
          <w:ind w:left="720" w:hanging="360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D64DD1C">
        <w:start w:val="1"/>
        <w:numFmt w:val="lowerLetter"/>
        <w:lvlText w:val="%2."/>
        <w:lvlJc w:val="left"/>
        <w:pPr>
          <w:ind w:left="1440" w:hanging="360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 w:tplc="19BECDF8">
        <w:start w:val="1"/>
        <w:numFmt w:val="lowerRoman"/>
        <w:lvlText w:val="%3."/>
        <w:lvlJc w:val="left"/>
        <w:pPr>
          <w:ind w:left="2160" w:hanging="300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 w:tplc="433CD590">
        <w:start w:val="1"/>
        <w:numFmt w:val="decimal"/>
        <w:lvlText w:val="%4."/>
        <w:lvlJc w:val="left"/>
        <w:pPr>
          <w:ind w:left="2880" w:hanging="360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 w:tplc="81A03A32">
        <w:start w:val="1"/>
        <w:numFmt w:val="lowerLetter"/>
        <w:lvlText w:val="%5."/>
        <w:lvlJc w:val="left"/>
        <w:pPr>
          <w:ind w:left="3600" w:hanging="360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 w:tplc="1C0689D6">
        <w:start w:val="1"/>
        <w:numFmt w:val="lowerRoman"/>
        <w:lvlText w:val="%6."/>
        <w:lvlJc w:val="left"/>
        <w:pPr>
          <w:ind w:left="4320" w:hanging="300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 w:tplc="80E08E82">
        <w:start w:val="1"/>
        <w:numFmt w:val="decimal"/>
        <w:lvlText w:val="%7."/>
        <w:lvlJc w:val="left"/>
        <w:pPr>
          <w:ind w:left="5040" w:hanging="360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 w:tplc="8CF2932E">
        <w:start w:val="1"/>
        <w:numFmt w:val="lowerLetter"/>
        <w:lvlText w:val="%8."/>
        <w:lvlJc w:val="left"/>
        <w:pPr>
          <w:ind w:left="5760" w:hanging="360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 w:tplc="CFE05D64">
        <w:start w:val="1"/>
        <w:numFmt w:val="lowerRoman"/>
        <w:lvlText w:val="%9."/>
        <w:lvlJc w:val="left"/>
        <w:pPr>
          <w:ind w:left="6480" w:hanging="300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21E"/>
    <w:rsid w:val="00275F2B"/>
    <w:rsid w:val="005372FF"/>
    <w:rsid w:val="00955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BD0877D-8F6A-4548-B935-1C79919BE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IN" w:eastAsia="en-I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NormalWeb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BodyB">
    <w:name w:val="Body B"/>
    <w:rPr>
      <w:rFonts w:eastAsia="Times New Roman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ListParagraph">
    <w:name w:val="List Paragraph"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BodyAA">
    <w:name w:val="Body A A"/>
    <w:rPr>
      <w:rFonts w:ascii="Helvetica Neue" w:hAnsi="Helvetica Neue" w:cs="Arial Unicode MS"/>
      <w:color w:val="000000"/>
      <w:sz w:val="22"/>
      <w:szCs w:val="22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LIBDL-13</cp:lastModifiedBy>
  <cp:revision>3</cp:revision>
  <dcterms:created xsi:type="dcterms:W3CDTF">2022-09-01T05:25:00Z</dcterms:created>
  <dcterms:modified xsi:type="dcterms:W3CDTF">2022-09-01T05:25:00Z</dcterms:modified>
</cp:coreProperties>
</file>