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 Com–VI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BC6418/ BPS6418:  AUDITING PRINCIPLES AND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four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5x2= 10 Marks)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meant by professional scepticism?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Internal Check?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the meaning of Statutory Audit.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objectives of Valuation?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meaning of error of omission.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principles of professional ethics of auditors.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3x5 =15 Marks)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Auditing and Accounting.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merits and demerits of Internal Audit?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Summarise the qualities of an auditor.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Briefly explain the rights and duties of a company auditor.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2x15 = 30 Marks)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Internal control is crucial for an organisation. Explain the fundamental principles of internal control.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vouching procedure to be followed for the following:-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49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Sales (5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49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and Building (5 marks)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49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 from sale of investment (5 marks)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auditor’s responsibility towards detection and reporting.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(1x15=15 Marks)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0"/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Auditing is the process of reviewing and confirming financial reports of a company”. Explain the types of audit.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0"/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0"/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BC6418/BPS6418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