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842645" cy="939165"/>
            <wp:effectExtent b="0" l="0" r="0" t="0"/>
            <wp:docPr descr="Description: col LOGO outline" id="2" name="image1.jpg"/>
            <a:graphic>
              <a:graphicData uri="http://schemas.openxmlformats.org/drawingml/2006/picture">
                <pic:pic>
                  <pic:nvPicPr>
                    <pic:cNvPr descr="Description: 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9391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ST. JOSEPH’S COLLEGE (AUTONOMOUS), BENGALURU -27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0</wp:posOffset>
                </wp:positionV>
                <wp:extent cx="1847850" cy="6445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26838" y="3462558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0</wp:posOffset>
                </wp:positionV>
                <wp:extent cx="1847850" cy="6445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B.Sc (BIOCHEMISTRY)– VI SEMESTER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SEMESTER EXAMINATION: APRIL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(Examination conducted in May 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BCH 6122 – Bioenergetics and biological oxidation, metabolism and          diseases of metabolism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Time: 2.5 Hours</w:t>
        <w:tab/>
        <w:tab/>
        <w:tab/>
        <w:tab/>
        <w:tab/>
        <w:tab/>
        <w:tab/>
        <w:tab/>
        <w:t xml:space="preserve">    Max Marks: 70</w:t>
      </w:r>
    </w:p>
    <w:p w:rsidR="00000000" w:rsidDel="00000000" w:rsidP="00000000" w:rsidRDefault="00000000" w:rsidRPr="00000000" w14:paraId="00000008">
      <w:pPr>
        <w:spacing w:after="0" w:line="259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This paper contains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printed pages and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parts</w:t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(Chemical reactions and structures are to be given wherever necessary)</w:t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59" w:lineRule="auto"/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PART-A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59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Answer any 16 out of 18 questions. Each question carries ONE mark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: (16 x 1=16)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59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Name the final electron acceptor in the electron transport chain.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Name an enzyme involved in the conversion of pyruvate to phosphoenolpyruvate.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Terrestrial animals are generally either ureotelic or uricotelic, not ammonotelic. why?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Where is urea produced in the body?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end product of anaerobic glycolysis?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the blood cell produced in response to the hormone erythropoietin.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two tests that could be included under a lipid profile panel.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an example of an enzyme that can be used as a therapeutic agent.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What is the significance of an ultrasensitive C Reactive protein test?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Mention any two major functions of the liver.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causes congenital hyperbilirubinemias?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a marker, whose levels are increased during prostate cancer.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is it necessary to perform a kidney function test?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a clinical condition that indicates the presence of ketone bodies in the urine.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color of the urine of a healthy person?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role of albumin in transport?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any two early symptoms of kidney failure.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are cancer cells immortal?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59" w:lineRule="auto"/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PART-B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59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Answer any 10 out of 12 questions. Each question carries TWO marks: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(10 x 2= 20)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59" w:lineRule="auto"/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do hormones regulate fructose-2,6 bisphosphate levels in the cell?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role of kidney in erythropoiesis.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the committed step of cholesterol biosynthesis?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the reaction catalyzed by pyruvate dehydrogenase.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Represent by an equation the transportation of fattyacyl CoA from the cytosol to the matrix of the mitochondria.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any two forms of nitrogen found in the aquatic environment.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carcinogens? Name any two most common carcinogens.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Suggest a test to detect the presence of bile salts in urine. Give the clinical significance of this test?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briefly the role of any two markers in obstructive liver disorders.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Differentiate between a normal cell and a tumor cell.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mutagens? Give an example.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a reaction where ATP is formed via substrate level phosphorylation.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59" w:lineRule="auto"/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PART-C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59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Answer any 8 out of 10 questions. Each question carries THREE marks: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(8 x 3 = 24)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ind w:left="284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ind w:left="709" w:hanging="425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31. Represent diagrammatically the arrangement of the different electron carriers of the ETC. </w:t>
      </w:r>
    </w:p>
    <w:p w:rsidR="00000000" w:rsidDel="00000000" w:rsidP="00000000" w:rsidRDefault="00000000" w:rsidRPr="00000000" w14:paraId="00000038">
      <w:pPr>
        <w:spacing w:after="0" w:lineRule="auto"/>
        <w:ind w:left="284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32.Give the reactions catalyzed by the following enzymes</w:t>
      </w:r>
    </w:p>
    <w:p w:rsidR="00000000" w:rsidDel="00000000" w:rsidP="00000000" w:rsidRDefault="00000000" w:rsidRPr="00000000" w14:paraId="00000039">
      <w:pPr>
        <w:spacing w:after="0" w:lineRule="auto"/>
        <w:ind w:left="284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(i) triose phosphate isomerase</w:t>
      </w:r>
    </w:p>
    <w:p w:rsidR="00000000" w:rsidDel="00000000" w:rsidP="00000000" w:rsidRDefault="00000000" w:rsidRPr="00000000" w14:paraId="0000003A">
      <w:pPr>
        <w:spacing w:after="0" w:lineRule="auto"/>
        <w:ind w:left="284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(ii) α-ketoglutarate dehydrogenase              </w:t>
      </w:r>
    </w:p>
    <w:p w:rsidR="00000000" w:rsidDel="00000000" w:rsidP="00000000" w:rsidRDefault="00000000" w:rsidRPr="00000000" w14:paraId="0000003B">
      <w:pPr>
        <w:spacing w:after="0" w:lineRule="auto"/>
        <w:ind w:left="284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33.Give two reactions of the urea cycle in which non protein amino acids are synthesized.</w:t>
      </w:r>
    </w:p>
    <w:p w:rsidR="00000000" w:rsidDel="00000000" w:rsidP="00000000" w:rsidRDefault="00000000" w:rsidRPr="00000000" w14:paraId="0000003C">
      <w:pPr>
        <w:spacing w:after="0" w:lineRule="auto"/>
        <w:ind w:left="709" w:hanging="425"/>
        <w:jc w:val="both"/>
        <w:rPr>
          <w:rFonts w:ascii="Arial" w:cs="Arial" w:eastAsia="Arial" w:hAnsi="Arial"/>
          <w:color w:val="ff000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34.How can an α - amino acid be enzymatically converted to an α – keto acid? Give an example.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ind w:left="567" w:hanging="283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35.What happens when an amino acid undergoes decarboxylation? Give the significance of this reaction.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36. What is Type I Hypercholesterolemia? How can it be managed? Which lipoprotein fractions is elevated in such a condition?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ind w:left="284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37. If the specific gravity of urine is greater than 1.025, what does it indicate?</w:t>
      </w:r>
    </w:p>
    <w:p w:rsidR="00000000" w:rsidDel="00000000" w:rsidP="00000000" w:rsidRDefault="00000000" w:rsidRPr="00000000" w14:paraId="00000040">
      <w:pPr>
        <w:spacing w:after="0" w:lineRule="auto"/>
        <w:ind w:left="709" w:hanging="425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38. What is microalbuminuria? How are the normal values of this test expressed? Give the clinical significance of this test?</w:t>
      </w:r>
    </w:p>
    <w:p w:rsidR="00000000" w:rsidDel="00000000" w:rsidP="00000000" w:rsidRDefault="00000000" w:rsidRPr="00000000" w14:paraId="00000041">
      <w:pPr>
        <w:spacing w:after="0" w:lineRule="auto"/>
        <w:ind w:left="709" w:hanging="425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39.What is the role of methotrexate as an anticancer drug?</w:t>
      </w:r>
    </w:p>
    <w:p w:rsidR="00000000" w:rsidDel="00000000" w:rsidP="00000000" w:rsidRDefault="00000000" w:rsidRPr="00000000" w14:paraId="00000042">
      <w:pPr>
        <w:spacing w:after="0" w:lineRule="auto"/>
        <w:ind w:left="284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40.What is creatinine? Indicate its normal blood levels. How are creatinine levels estimated? </w:t>
      </w:r>
    </w:p>
    <w:p w:rsidR="00000000" w:rsidDel="00000000" w:rsidP="00000000" w:rsidRDefault="00000000" w:rsidRPr="00000000" w14:paraId="00000043">
      <w:pPr>
        <w:spacing w:after="0" w:lineRule="auto"/>
        <w:ind w:left="284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ind w:left="284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59" w:lineRule="auto"/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PART-D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59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Answer any 2 out of 3 questions. Each question carries 5 marks: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(5 x 2 = 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59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41.a) What is the yield of ATP when pyruvate is completely oxidized by a cell homogenate (assume that glycolysis, TCA cycle and oxidative phosphorylation are fully active)?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b) Glucose labelled 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14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at C-1 is incubated with the glycolytic enzymes and necessary cofactors. Where will the label appear in the pyruvate that is formed. Justify.(Assume that the interconversion of glyceraldehyde -3-phosphate and dihydroxyacetone phosphate is rapid). </w:t>
        <w:tab/>
        <w:tab/>
        <w:tab/>
        <w:tab/>
        <w:tab/>
        <w:tab/>
        <w:tab/>
        <w:t xml:space="preserve">(3+2)</w:t>
      </w:r>
    </w:p>
    <w:p w:rsidR="00000000" w:rsidDel="00000000" w:rsidP="00000000" w:rsidRDefault="00000000" w:rsidRPr="00000000" w14:paraId="0000004A">
      <w:pPr>
        <w:spacing w:after="0" w:lineRule="auto"/>
        <w:ind w:left="426" w:firstLine="0"/>
        <w:jc w:val="both"/>
        <w:rPr>
          <w:rFonts w:ascii="Arial" w:cs="Arial" w:eastAsia="Arial" w:hAnsi="Arial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42. a)Calculate ΔG⁰ for the following interconversion, which occurs in glycolysis: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Fructose - 6 - phosphate ↔ Glucose - 6 -phosphate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(K’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eq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 1.97, measured at 25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and R =8.314kJ/mol)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Identify the following: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(i) The enzyme which is a sensitive marker of acute pancreatitis.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(ii) The metabolic marker whose levels are increased in cases prostate cancer.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(iii) The test to evaluate the time taken for the plasma in blood to clot.           (2+3)</w:t>
      </w:r>
    </w:p>
    <w:p w:rsidR="00000000" w:rsidDel="00000000" w:rsidP="00000000" w:rsidRDefault="00000000" w:rsidRPr="00000000" w14:paraId="00000052">
      <w:pPr>
        <w:spacing w:after="0" w:lineRule="auto"/>
        <w:ind w:left="426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43. A patient presented with acute chest pain of half hour duration. The biochemical analysis report are as follows: Blood glucose – 350%, Serum cholesterol – 288%, SGOT – 55U/L, SGPT – 15U/L. CPK and LDH were elevated. Give your diagnosis, and what other markers can be estimated in this case? Which iso-enzyme of LDH was increased and why?</w:t>
      </w:r>
    </w:p>
    <w:p w:rsidR="00000000" w:rsidDel="00000000" w:rsidP="00000000" w:rsidRDefault="00000000" w:rsidRPr="00000000" w14:paraId="00000053">
      <w:pPr>
        <w:spacing w:after="0" w:lineRule="auto"/>
        <w:ind w:left="426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Rule="auto"/>
        <w:ind w:left="426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59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59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……………………………………….xxxxxxxxxxxxx………………………………………………….</w:t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jc w:val="right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BCH6122_A_23</w:t>
    </w:r>
  </w:p>
  <w:p w:rsidR="00000000" w:rsidDel="00000000" w:rsidP="00000000" w:rsidRDefault="00000000" w:rsidRPr="00000000" w14:paraId="00000058">
    <w:pPr>
      <w:jc w:val="right"/>
      <w:rPr>
        <w:vertAlign w:val="baseline"/>
      </w:rPr>
    </w:pPr>
    <w:r w:rsidDel="00000000" w:rsidR="00000000" w:rsidRPr="00000000">
      <w:rPr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76" w:lineRule="auto"/>
    </w:pPr>
    <w:rPr>
      <w:b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76" w:lineRule="auto"/>
    </w:pPr>
    <w:rPr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76" w:lineRule="auto"/>
    </w:pPr>
    <w:rPr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76" w:lineRule="auto"/>
    </w:pPr>
    <w:rPr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76" w:lineRule="auto"/>
    </w:pPr>
    <w:rPr>
      <w:b w:val="1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76" w:lineRule="auto"/>
    </w:pPr>
    <w:rPr>
      <w:b w:val="1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76" w:lineRule="auto"/>
    </w:pPr>
    <w:rPr>
      <w:b w:val="1"/>
      <w:sz w:val="72"/>
      <w:szCs w:val="7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</w:pPr>
    <w:rPr>
      <w:rFonts w:ascii="Georgia" w:cs="Georgia" w:eastAsia="Georgia" w:hAnsi="Georgia"/>
      <w:i w:val="1"/>
      <w:color w:val="666666"/>
      <w:sz w:val="48"/>
      <w:szCs w:val="48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