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JOSEPH’S UNIVERSITY, BENGALURU - 27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-647699</wp:posOffset>
                </wp:positionV>
                <wp:extent cx="2280285" cy="577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-647699</wp:posOffset>
                </wp:positionV>
                <wp:extent cx="2280285" cy="5778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4170680</wp:posOffset>
            </wp:positionH>
            <wp:positionV relativeFrom="paragraph">
              <wp:posOffset>-645159</wp:posOffset>
            </wp:positionV>
            <wp:extent cx="1838325" cy="63500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3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M.Sc. BOTANY – II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BO 8222 – PLANT MORPHOGENESIS AND EMBRYOLOGY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2 Hours</w:t>
        <w:tab/>
        <w:tab/>
        <w:tab/>
        <w:tab/>
        <w:tab/>
        <w:tab/>
        <w:tab/>
        <w:tab/>
        <w:t xml:space="preserve">          Max Marks: 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paper contains ONE printed page and THREE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Draw diagrams wherever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Answer any FIVE questions in few sentences</w:t>
        <w:tab/>
        <w:tab/>
        <w:tab/>
        <w:t xml:space="preserve">           </w:t>
        <w:tab/>
        <w:tab/>
        <w:t xml:space="preserve">           5X2=10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Tristichous phyllotaxy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Polarity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Fucus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zygote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Periplasmodium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Repulsion theory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Heterofertilization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Polar nucleus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Nucellar beak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Write short notes on any FIVE questions </w:t>
        <w:tab/>
        <w:tab/>
        <w:tab/>
        <w:tab/>
        <w:tab/>
        <w:t xml:space="preserve">           5X6=30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Secondary wall thickening in tracheary elements differentiation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Genetic basis of self incompatibility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Morphogenetic studies using root apex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Role of callose in microsporogenesis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Haustorial behavior of embryo sac and nutrition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Axial theories of nature of shoot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Embryo sac development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Chrysanthemum cinerariaefolium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Explain any ONE question in detail </w:t>
        <w:tab/>
        <w:tab/>
        <w:tab/>
        <w:tab/>
        <w:tab/>
        <w:t xml:space="preserve">         </w:t>
        <w:tab/>
        <w:t xml:space="preserve">         1X10=10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Serial evocation of genes and flower development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16. Early embryogenesis 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Capsella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BO 8222_A_23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014730" cy="95313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730" cy="9531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