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-435524</wp:posOffset>
            </wp:positionH>
            <wp:positionV relativeFrom="paragraph">
              <wp:posOffset>-559557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B.Voc VISUAL MEDIA &amp; FILMMAKING – IV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VOF 4122 – FILM STUDIES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9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FIVE of the following questions in 150 words each: </w:t>
        <w:tab/>
        <w:t xml:space="preserve">(5 X 5 = 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99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Third cinema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99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Apparatus theory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99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Male gaze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99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Femme fatale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99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Neo noir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99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Stager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hanging="45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questions in 300 words each: </w:t>
        <w:tab/>
        <w:t xml:space="preserve">(2 X 10 = 20)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auteur theory by comparing any two Indian filmmakers in terms of their filmmaking.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Cinema is an art, science, entertainment, commodity, and industry. Discuss.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genre. Explain any two genres in detail with suitable examples.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hanging="45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ONE of the following questions in 300 words each: </w:t>
        <w:tab/>
        <w:t xml:space="preserve">(1 X 15 = 15)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evaluate the work of board of film censors in India with any two case studies.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significance and features of Akira Kurosawa’s Dreams.  </w:t>
      </w:r>
    </w:p>
    <w:p w:rsidR="00000000" w:rsidDel="00000000" w:rsidP="00000000" w:rsidRDefault="00000000" w:rsidRPr="00000000" w14:paraId="0000001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  <w:t xml:space="preserve">VOF 4122_A_23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1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371" w:hanging="360"/>
      </w:pPr>
      <w:rPr/>
    </w:lvl>
    <w:lvl w:ilvl="2">
      <w:start w:val="1"/>
      <w:numFmt w:val="lowerRoman"/>
      <w:lvlText w:val="%3."/>
      <w:lvlJc w:val="right"/>
      <w:pPr>
        <w:ind w:left="1091" w:hanging="180"/>
      </w:pPr>
      <w:rPr/>
    </w:lvl>
    <w:lvl w:ilvl="3">
      <w:start w:val="1"/>
      <w:numFmt w:val="decimal"/>
      <w:lvlText w:val="%4."/>
      <w:lvlJc w:val="left"/>
      <w:pPr>
        <w:ind w:left="1811" w:hanging="360"/>
      </w:pPr>
      <w:rPr/>
    </w:lvl>
    <w:lvl w:ilvl="4">
      <w:start w:val="1"/>
      <w:numFmt w:val="lowerLetter"/>
      <w:lvlText w:val="%5."/>
      <w:lvlJc w:val="left"/>
      <w:pPr>
        <w:ind w:left="2531" w:hanging="360"/>
      </w:pPr>
      <w:rPr/>
    </w:lvl>
    <w:lvl w:ilvl="5">
      <w:start w:val="1"/>
      <w:numFmt w:val="lowerRoman"/>
      <w:lvlText w:val="%6."/>
      <w:lvlJc w:val="right"/>
      <w:pPr>
        <w:ind w:left="3251" w:hanging="180"/>
      </w:pPr>
      <w:rPr/>
    </w:lvl>
    <w:lvl w:ilvl="6">
      <w:start w:val="1"/>
      <w:numFmt w:val="decimal"/>
      <w:lvlText w:val="%7."/>
      <w:lvlJc w:val="left"/>
      <w:pPr>
        <w:ind w:left="3971" w:hanging="360"/>
      </w:pPr>
      <w:rPr/>
    </w:lvl>
    <w:lvl w:ilvl="7">
      <w:start w:val="1"/>
      <w:numFmt w:val="lowerLetter"/>
      <w:lvlText w:val="%8."/>
      <w:lvlJc w:val="left"/>
      <w:pPr>
        <w:ind w:left="4691" w:hanging="360"/>
      </w:pPr>
      <w:rPr/>
    </w:lvl>
    <w:lvl w:ilvl="8">
      <w:start w:val="1"/>
      <w:numFmt w:val="lowerRoman"/>
      <w:lvlText w:val="%9."/>
      <w:lvlJc w:val="right"/>
      <w:pPr>
        <w:ind w:left="541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