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980696" cy="92409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696" cy="924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-38099</wp:posOffset>
                </wp:positionV>
                <wp:extent cx="1876425" cy="746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12550" y="3411700"/>
                          <a:ext cx="18669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Reg. No: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-38099</wp:posOffset>
                </wp:positionV>
                <wp:extent cx="1876425" cy="7461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746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 JOSEPH’S COLLEGE (AUTONOMOUS)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BVOC DIGITAL MEDIA &amp; ANIMATION – IV SEMESTER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END SEMESTER EXAMINATION – APRIL 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(To be conducted in May 2023)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VOA 4122 – WEB DEVELOPMENT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 xml:space="preserve">     </w:t>
        <w:tab/>
        <w:tab/>
        <w:tab/>
        <w:tab/>
        <w:tab/>
        <w:tab/>
        <w:tab/>
        <w:t xml:space="preserve">Max. Marks: 60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parts.</w:t>
      </w:r>
    </w:p>
    <w:p w:rsidR="00000000" w:rsidDel="00000000" w:rsidP="00000000" w:rsidRDefault="00000000" w:rsidRPr="00000000" w14:paraId="0000000A">
      <w:pPr>
        <w:spacing w:line="276" w:lineRule="auto"/>
        <w:ind w:left="567" w:hanging="207.0000000000000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07.0000000000000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THREE of the following questions.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instructions in each case. </w:t>
        <w:tab/>
        <w:tab/>
        <w:tab/>
        <w:tab/>
        <w:tab/>
        <w:t xml:space="preserve">         (3 x 10 = 30)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CSS? Explain. (200 words)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importance of syntax in HTML. What are the inconveniences faced if the syntax is not followed. (200 words)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HTML attributes? Explain some with examples. (200 words)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Elaborate in detail the different UX research techniques. (200 words)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Differentiate between a list and a dictionary (100 words)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Write a menu driven program to convert degree Celsius to degree Fahrenheit and vice versa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° F = (°C × 95) + 32 and °C = [(°F - 32) × 5]/9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questions. Follow instructions in each case. </w:t>
        <w:tab/>
        <w:t xml:space="preserve">        (2 x 15 = 30)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six string functions in Python (200 words). Write a program to create a user defined function to calculate the factorial of  number.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UI. Explain any three types of UI. What are the five phases of design thinking ? Explain in detail. (350 words)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92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relevance of web development as a professional skill. (350 words)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*****</w:t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 xml:space="preserve">VOA 4121_A_23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