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353060</wp:posOffset>
            </wp:positionH>
            <wp:positionV relativeFrom="paragraph">
              <wp:posOffset>172085</wp:posOffset>
            </wp:positionV>
            <wp:extent cx="1014730" cy="95313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953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-25399</wp:posOffset>
                </wp:positionV>
                <wp:extent cx="2524125" cy="644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88700" y="3462500"/>
                          <a:ext cx="25146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-25399</wp:posOffset>
                </wp:positionV>
                <wp:extent cx="2524125" cy="6445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ST.JOSEPH’S UNIVERSITY, BENGALURU -27</w:t>
      </w:r>
    </w:p>
    <w:p w:rsidR="00000000" w:rsidDel="00000000" w:rsidP="00000000" w:rsidRDefault="00000000" w:rsidRPr="00000000" w14:paraId="00000007">
      <w:pPr>
        <w:spacing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BA, BSc, BCA, BCOM &amp; BBA HINDI – II SEMESTER</w:t>
      </w:r>
    </w:p>
    <w:p w:rsidR="00000000" w:rsidDel="00000000" w:rsidP="00000000" w:rsidRDefault="00000000" w:rsidRPr="00000000" w14:paraId="00000008">
      <w:pPr>
        <w:spacing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9">
      <w:pPr>
        <w:spacing w:line="25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A">
      <w:pPr>
        <w:spacing w:line="256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HN 222: HINDI</w:t>
      </w:r>
    </w:p>
    <w:p w:rsidR="00000000" w:rsidDel="00000000" w:rsidP="00000000" w:rsidRDefault="00000000" w:rsidRPr="00000000" w14:paraId="0000000B">
      <w:pPr>
        <w:spacing w:line="25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6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D">
      <w:pPr>
        <w:spacing w:line="25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1" w:sz="4" w:val="single"/>
        </w:pBdr>
        <w:spacing w:line="256" w:lineRule="auto"/>
        <w:ind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Hours</w:t>
        <w:tab/>
        <w:tab/>
        <w:t xml:space="preserve">                                      </w:t>
        <w:tab/>
        <w:tab/>
        <w:tab/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    Max Marks: 60</w:t>
      </w:r>
    </w:p>
    <w:p w:rsidR="00000000" w:rsidDel="00000000" w:rsidP="00000000" w:rsidRDefault="00000000" w:rsidRPr="00000000" w14:paraId="0000000F">
      <w:pPr>
        <w:spacing w:line="25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TWO printed pages and FIVE parts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PART- A</w:t>
      </w:r>
    </w:p>
    <w:p w:rsidR="00000000" w:rsidDel="00000000" w:rsidP="00000000" w:rsidRDefault="00000000" w:rsidRPr="00000000" w14:paraId="00000012">
      <w:pPr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प्रश्‍न I: निम्नलिखित में से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किन्हीं दो प्रश्‍नों</w:t>
      </w:r>
      <w:r w:rsidDel="00000000" w:rsidR="00000000" w:rsidRPr="00000000">
        <w:rPr>
          <w:b w:val="1"/>
          <w:sz w:val="24"/>
          <w:szCs w:val="24"/>
          <w:rtl w:val="0"/>
        </w:rPr>
        <w:t xml:space="preserve"> के उत्तर आठ सौ शब्दों में लिखिए।</w:t>
        <w:tab/>
        <w:tab/>
        <w:t xml:space="preserve">12x02=24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19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प्रेमचंद के अनुसार राष्ट्रवाद क्या है? स्पष्ट कीजिए।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19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‘चीफ की दावत’ कहानी का सारांश लिखते हुए आज की पीड़ी में घटते नैतिक मूल्यों का विश्लेषण कीजिए।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19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‘शिवाजी का स्वरूप’ एकांकी के अनुसार एक राजा का चरित्र – चित्रण कीजिए।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PART- B</w:t>
      </w:r>
    </w:p>
    <w:p w:rsidR="00000000" w:rsidDel="00000000" w:rsidP="00000000" w:rsidRDefault="00000000" w:rsidRPr="00000000" w14:paraId="00000017">
      <w:pPr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प्रश्‍न II: निम्नलिखित में से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किन्हीं दो अवतरणों</w:t>
      </w:r>
      <w:r w:rsidDel="00000000" w:rsidR="00000000" w:rsidRPr="00000000">
        <w:rPr>
          <w:b w:val="1"/>
          <w:sz w:val="24"/>
          <w:szCs w:val="24"/>
          <w:rtl w:val="0"/>
        </w:rPr>
        <w:t xml:space="preserve"> की संदर्भ सहित व्याख्या कीजिए।</w:t>
        <w:tab/>
        <w:t xml:space="preserve">08x02=16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19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“आखिर घुमक्कड़-धर्म को भूलने के कारण ही हम सात शताब्दियों तक धक्का खाते रहे, ऐरे-गैरे जो भी आए, हमें चार लात लगाते गए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19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“मैं न पढ़ी, न लिखी, बेटा, मै क्या बात करुँगी। तुम कह देना,  माँ अनपढ़ है, कुछ जानती-समझती नहीं. वह नहीं पूछेगा।”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19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“भगवान के प्रति धन्यवाद, जिसने मुझे भारत भेजा और भारत के प्रति धन्यवाद, जिसने मुझे इतने प्रेम से अपनाया है।”   </w:t>
      </w:r>
    </w:p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PART- C</w:t>
      </w:r>
    </w:p>
    <w:p w:rsidR="00000000" w:rsidDel="00000000" w:rsidP="00000000" w:rsidRDefault="00000000" w:rsidRPr="00000000" w14:paraId="0000001C">
      <w:pPr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प्रश्‍न III: निम्नलिखित में से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किसी एक विषय</w:t>
      </w:r>
      <w:r w:rsidDel="00000000" w:rsidR="00000000" w:rsidRPr="00000000">
        <w:rPr>
          <w:b w:val="1"/>
          <w:sz w:val="24"/>
          <w:szCs w:val="24"/>
          <w:rtl w:val="0"/>
        </w:rPr>
        <w:t xml:space="preserve"> पर टिप्पणी लिखिए।</w:t>
        <w:tab/>
        <w:tab/>
        <w:t xml:space="preserve">05x01=05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19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शामनाथ का चरित्र-चित्रण कीजिए।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19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रामा का चरित्र-चित्रण कीजिए।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PART- D</w:t>
      </w:r>
    </w:p>
    <w:p w:rsidR="00000000" w:rsidDel="00000000" w:rsidP="00000000" w:rsidRDefault="00000000" w:rsidRPr="00000000" w14:paraId="00000021">
      <w:pPr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प्रश्‍न IV: निम्नलिखित शब्दों का हिंदी अनुवाद कीजिए।</w:t>
        <w:tab/>
        <w:tab/>
        <w:t xml:space="preserve">             01x09=09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19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19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AUCTION</w:t>
      </w:r>
    </w:p>
    <w:p w:rsidR="00000000" w:rsidDel="00000000" w:rsidP="00000000" w:rsidRDefault="00000000" w:rsidRPr="00000000" w14:paraId="0000002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19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DAILY ALLOWANCE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19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ALLOTMENT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19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COMPLAINT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19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CONVOCATION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19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ADOPT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19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AFFIDIVATE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19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ABILITY </w:t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प्रश्‍न V: निम्नलिखित में से किन्हीं तीन वाक्यों का अनुवाद हिंदी में कीजिए।</w:t>
        <w:tab/>
        <w:t xml:space="preserve">03x02=06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19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send bio-data along with the application.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19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food corporation of India was advised to a buffer stock of cereals for crisis period.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19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should be confident of one’s capability.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19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unspent balance is return at the closure of the financial year.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19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Complaints regarding this company are dealt with by the customer service department.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1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----------XXXXXX----------</w:t>
      </w:r>
    </w:p>
    <w:p w:rsidR="00000000" w:rsidDel="00000000" w:rsidP="00000000" w:rsidRDefault="00000000" w:rsidRPr="00000000" w14:paraId="0000003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284" w:top="284" w:left="284" w:right="32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91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639" w:hanging="360"/>
      </w:pPr>
      <w:rPr/>
    </w:lvl>
    <w:lvl w:ilvl="2">
      <w:start w:val="1"/>
      <w:numFmt w:val="lowerRoman"/>
      <w:lvlText w:val="%3."/>
      <w:lvlJc w:val="right"/>
      <w:pPr>
        <w:ind w:left="3359" w:hanging="180"/>
      </w:pPr>
      <w:rPr/>
    </w:lvl>
    <w:lvl w:ilvl="3">
      <w:start w:val="1"/>
      <w:numFmt w:val="decimal"/>
      <w:lvlText w:val="%4."/>
      <w:lvlJc w:val="left"/>
      <w:pPr>
        <w:ind w:left="4079" w:hanging="360"/>
      </w:pPr>
      <w:rPr/>
    </w:lvl>
    <w:lvl w:ilvl="4">
      <w:start w:val="1"/>
      <w:numFmt w:val="lowerLetter"/>
      <w:lvlText w:val="%5."/>
      <w:lvlJc w:val="left"/>
      <w:pPr>
        <w:ind w:left="4799" w:hanging="360"/>
      </w:pPr>
      <w:rPr/>
    </w:lvl>
    <w:lvl w:ilvl="5">
      <w:start w:val="1"/>
      <w:numFmt w:val="lowerRoman"/>
      <w:lvlText w:val="%6."/>
      <w:lvlJc w:val="right"/>
      <w:pPr>
        <w:ind w:left="5519" w:hanging="180"/>
      </w:pPr>
      <w:rPr/>
    </w:lvl>
    <w:lvl w:ilvl="6">
      <w:start w:val="1"/>
      <w:numFmt w:val="decimal"/>
      <w:lvlText w:val="%7."/>
      <w:lvlJc w:val="left"/>
      <w:pPr>
        <w:ind w:left="6239" w:hanging="360"/>
      </w:pPr>
      <w:rPr/>
    </w:lvl>
    <w:lvl w:ilvl="7">
      <w:start w:val="1"/>
      <w:numFmt w:val="lowerLetter"/>
      <w:lvlText w:val="%8."/>
      <w:lvlJc w:val="left"/>
      <w:pPr>
        <w:ind w:left="6959" w:hanging="360"/>
      </w:pPr>
      <w:rPr/>
    </w:lvl>
    <w:lvl w:ilvl="8">
      <w:start w:val="1"/>
      <w:numFmt w:val="lowerRoman"/>
      <w:lvlText w:val="%9."/>
      <w:lvlJc w:val="right"/>
      <w:pPr>
        <w:ind w:left="767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