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ST.JOSEPH’S UNIVERSITY, BENGALURU -27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4978400</wp:posOffset>
                </wp:positionH>
                <wp:positionV relativeFrom="paragraph">
                  <wp:posOffset>-698499</wp:posOffset>
                </wp:positionV>
                <wp:extent cx="1847850" cy="64441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431600" y="3499013"/>
                          <a:ext cx="182880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20" w:before="12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Registration  Number: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20" w:before="12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Date &amp; session: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4978400</wp:posOffset>
                </wp:positionH>
                <wp:positionV relativeFrom="paragraph">
                  <wp:posOffset>-698499</wp:posOffset>
                </wp:positionV>
                <wp:extent cx="1847850" cy="644410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47850" cy="6444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4">
      <w:pPr>
        <w:spacing w:after="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MA JOURNALISM &amp; MASS COMMUNICATION – II SEMESTER</w:t>
      </w:r>
    </w:p>
    <w:p w:rsidR="00000000" w:rsidDel="00000000" w:rsidP="00000000" w:rsidRDefault="00000000" w:rsidRPr="00000000" w14:paraId="00000005">
      <w:pPr>
        <w:spacing w:after="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SEMESTER EXAMINATION: APRIL 2023</w:t>
      </w:r>
    </w:p>
    <w:p w:rsidR="00000000" w:rsidDel="00000000" w:rsidP="00000000" w:rsidRDefault="00000000" w:rsidRPr="00000000" w14:paraId="00000006">
      <w:pPr>
        <w:spacing w:after="0" w:lineRule="auto"/>
        <w:jc w:val="center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(Examination conducted in May 2023)</w:t>
      </w:r>
    </w:p>
    <w:p w:rsidR="00000000" w:rsidDel="00000000" w:rsidP="00000000" w:rsidRDefault="00000000" w:rsidRPr="00000000" w14:paraId="00000007">
      <w:pPr>
        <w:spacing w:after="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MC 8622: KEY CONCEPTS IN ECONOMICS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Time: 1 Hour</w:t>
        <w:tab/>
        <w:tab/>
        <w:tab/>
        <w:tab/>
        <w:tab/>
        <w:tab/>
        <w:tab/>
        <w:tab/>
        <w:t xml:space="preserve">   </w:t>
        <w:tab/>
        <w:t xml:space="preserve"> Max Marks: 25</w:t>
      </w:r>
    </w:p>
    <w:p w:rsidR="00000000" w:rsidDel="00000000" w:rsidP="00000000" w:rsidRDefault="00000000" w:rsidRPr="00000000" w14:paraId="0000000A">
      <w:pPr>
        <w:spacing w:after="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This paper contains ONE printed page and TWO parts</w:t>
      </w:r>
    </w:p>
    <w:p w:rsidR="00000000" w:rsidDel="00000000" w:rsidP="00000000" w:rsidRDefault="00000000" w:rsidRPr="00000000" w14:paraId="0000000C">
      <w:pPr>
        <w:spacing w:after="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(Write the answers clearly, precisely, and to the point. Keep strictly to the principles of journalistic writing.)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Answer any THREE in 150-200 words each. </w:t>
        <w:tab/>
        <w:tab/>
        <w:tab/>
        <w:t xml:space="preserve">        (3X5=15)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after="0" w:line="276" w:lineRule="auto"/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CMIE and latest unemployment figures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after="0" w:line="276" w:lineRule="auto"/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Balance of Payments 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after="0" w:line="276" w:lineRule="auto"/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SEBI and probe on allegations against Adani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after="0" w:line="276" w:lineRule="auto"/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Latest NPA status of Indian banks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after="0" w:line="276" w:lineRule="auto"/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Equity financing v/s debt financing </w:t>
      </w:r>
    </w:p>
    <w:p w:rsidR="00000000" w:rsidDel="00000000" w:rsidP="00000000" w:rsidRDefault="00000000" w:rsidRPr="00000000" w14:paraId="00000014">
      <w:pPr>
        <w:spacing w:after="0"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10"/>
        </w:tabs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Answer any ONE in 300-400 words.       </w:t>
        <w:tab/>
        <w:tab/>
        <w:tab/>
        <w:t xml:space="preserve">       (1X10=10)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10"/>
        </w:tabs>
        <w:spacing w:after="0" w:before="0" w:line="259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Mention at least three relevant questions to Finance Minister Nirmala Sitharaman on India’s latest fiscal deficit status. Also, explain in detail the rationale and context behind those questions.</w:t>
      </w:r>
    </w:p>
    <w:p w:rsidR="00000000" w:rsidDel="00000000" w:rsidP="00000000" w:rsidRDefault="00000000" w:rsidRPr="00000000" w14:paraId="00000019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ab/>
        <w:tab/>
        <w:tab/>
        <w:tab/>
        <w:tab/>
        <w:t xml:space="preserve">OR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Write an editorial article analysing each of the four components of the Indian GDP FY 2022-23.</w:t>
      </w:r>
    </w:p>
    <w:p w:rsidR="00000000" w:rsidDel="00000000" w:rsidP="00000000" w:rsidRDefault="00000000" w:rsidRPr="00000000" w14:paraId="0000001B">
      <w:pPr>
        <w:spacing w:after="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center"/>
        <w:rPr>
          <w:rFonts w:ascii="Arial" w:cs="Arial" w:eastAsia="Arial" w:hAnsi="Arial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rtl w:val="0"/>
        </w:rPr>
        <w:t xml:space="preserve">****************</w:t>
      </w:r>
    </w:p>
    <w:p w:rsidR="00000000" w:rsidDel="00000000" w:rsidP="00000000" w:rsidRDefault="00000000" w:rsidRPr="00000000" w14:paraId="0000001E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tabs>
          <w:tab w:val="left" w:leader="none" w:pos="8520"/>
        </w:tabs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jc w:val="right"/>
      <w:rPr>
        <w:rFonts w:ascii="Arial" w:cs="Arial" w:eastAsia="Arial" w:hAnsi="Arial"/>
      </w:rPr>
    </w:pPr>
    <w:r w:rsidDel="00000000" w:rsidR="00000000" w:rsidRPr="00000000">
      <w:rPr>
        <w:rFonts w:ascii="Arial" w:cs="Arial" w:eastAsia="Arial" w:hAnsi="Arial"/>
        <w:rtl w:val="0"/>
      </w:rPr>
      <w:t xml:space="preserve">MC 8622_A_23</w:t>
    </w:r>
  </w:p>
  <w:p w:rsidR="00000000" w:rsidDel="00000000" w:rsidP="00000000" w:rsidRDefault="00000000" w:rsidRPr="00000000" w14:paraId="00000029">
    <w:pPr>
      <w:jc w:val="right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tabs>
        <w:tab w:val="left" w:leader="none" w:pos="980"/>
      </w:tabs>
      <w:rPr/>
    </w:pPr>
    <w:r w:rsidDel="00000000" w:rsidR="00000000" w:rsidRPr="00000000">
      <w:rPr>
        <w:rtl w:val="0"/>
      </w:rPr>
      <w:tab/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19051</wp:posOffset>
          </wp:positionH>
          <wp:positionV relativeFrom="paragraph">
            <wp:posOffset>19051</wp:posOffset>
          </wp:positionV>
          <wp:extent cx="1014413" cy="952933"/>
          <wp:effectExtent b="0" l="0" r="0" t="0"/>
          <wp:wrapNone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14413" cy="952933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upperRoman"/>
      <w:lvlText w:val="%1."/>
      <w:lvlJc w:val="right"/>
      <w:pPr>
        <w:ind w:left="720" w:hanging="360"/>
      </w:pPr>
      <w:rPr>
        <w:b w:val="1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IN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