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-257173</wp:posOffset>
            </wp:positionH>
            <wp:positionV relativeFrom="paragraph">
              <wp:posOffset>114300</wp:posOffset>
            </wp:positionV>
            <wp:extent cx="1014413" cy="952933"/>
            <wp:effectExtent b="0" l="0" r="0" t="0"/>
            <wp:wrapNone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14413" cy="95293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4978400</wp:posOffset>
                </wp:positionH>
                <wp:positionV relativeFrom="paragraph">
                  <wp:posOffset>-698499</wp:posOffset>
                </wp:positionV>
                <wp:extent cx="1847850" cy="64441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431600" y="3499013"/>
                          <a:ext cx="18288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20" w:before="12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Registration  Number: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12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Date &amp; session: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4978400</wp:posOffset>
                </wp:positionH>
                <wp:positionV relativeFrom="paragraph">
                  <wp:posOffset>-698499</wp:posOffset>
                </wp:positionV>
                <wp:extent cx="1847850" cy="644410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7850" cy="6444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4978400</wp:posOffset>
                </wp:positionH>
                <wp:positionV relativeFrom="paragraph">
                  <wp:posOffset>-698499</wp:posOffset>
                </wp:positionV>
                <wp:extent cx="1847850" cy="64441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431600" y="3499013"/>
                          <a:ext cx="18288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20" w:before="12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Registration Number: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12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Date &amp; session: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4978400</wp:posOffset>
                </wp:positionH>
                <wp:positionV relativeFrom="paragraph">
                  <wp:posOffset>-698499</wp:posOffset>
                </wp:positionV>
                <wp:extent cx="1847850" cy="64441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7850" cy="6444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ST. JOSEPH’S UNIVERSITY, BENGALURU -27</w:t>
      </w:r>
    </w:p>
    <w:p w:rsidR="00000000" w:rsidDel="00000000" w:rsidP="00000000" w:rsidRDefault="00000000" w:rsidRPr="00000000" w14:paraId="00000004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B.A SOCIOLOGY – II SEMESTER</w:t>
      </w:r>
    </w:p>
    <w:p w:rsidR="00000000" w:rsidDel="00000000" w:rsidP="00000000" w:rsidRDefault="00000000" w:rsidRPr="00000000" w14:paraId="00000005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SEMESTER EXAMINATION: APRIL 2023</w:t>
      </w:r>
    </w:p>
    <w:p w:rsidR="00000000" w:rsidDel="00000000" w:rsidP="00000000" w:rsidRDefault="00000000" w:rsidRPr="00000000" w14:paraId="00000006">
      <w:pPr>
        <w:spacing w:after="0" w:line="259" w:lineRule="auto"/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(Examination conducted in May 2023)</w:t>
      </w:r>
    </w:p>
    <w:p w:rsidR="00000000" w:rsidDel="00000000" w:rsidP="00000000" w:rsidRDefault="00000000" w:rsidRPr="00000000" w14:paraId="00000007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SO2121: Foundations of Sociological Theory </w:t>
      </w:r>
    </w:p>
    <w:p w:rsidR="00000000" w:rsidDel="00000000" w:rsidP="00000000" w:rsidRDefault="00000000" w:rsidRPr="00000000" w14:paraId="00000008">
      <w:pPr>
        <w:spacing w:after="0" w:line="259" w:lineRule="auto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(For current batch students only)</w:t>
      </w:r>
    </w:p>
    <w:p w:rsidR="00000000" w:rsidDel="00000000" w:rsidP="00000000" w:rsidRDefault="00000000" w:rsidRPr="00000000" w14:paraId="0000000A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59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Time: 2 Hours</w:t>
        <w:tab/>
        <w:tab/>
        <w:tab/>
        <w:tab/>
        <w:tab/>
        <w:tab/>
        <w:tab/>
        <w:tab/>
        <w:t xml:space="preserve">    Max Marks: 60</w:t>
      </w:r>
    </w:p>
    <w:p w:rsidR="00000000" w:rsidDel="00000000" w:rsidP="00000000" w:rsidRDefault="00000000" w:rsidRPr="00000000" w14:paraId="0000000D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This paper contains ONE printed page and THREE parts</w:t>
      </w:r>
    </w:p>
    <w:p w:rsidR="00000000" w:rsidDel="00000000" w:rsidP="00000000" w:rsidRDefault="00000000" w:rsidRPr="00000000" w14:paraId="0000000E">
      <w:pPr>
        <w:spacing w:after="0" w:line="259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59" w:lineRule="auto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PART-A</w:t>
      </w:r>
    </w:p>
    <w:p w:rsidR="00000000" w:rsidDel="00000000" w:rsidP="00000000" w:rsidRDefault="00000000" w:rsidRPr="00000000" w14:paraId="00000010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72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Answer any TWO of the following in one page each          5X2=10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What is Positivism according to Comte?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Write a note on General Theory of Evolution.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Mention the main features of Marx’s Dialectical Materialism.</w:t>
      </w:r>
    </w:p>
    <w:p w:rsidR="00000000" w:rsidDel="00000000" w:rsidP="00000000" w:rsidRDefault="00000000" w:rsidRPr="00000000" w14:paraId="00000016">
      <w:pPr>
        <w:spacing w:after="0" w:lineRule="auto"/>
        <w:ind w:left="72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           OR</w:t>
      </w:r>
    </w:p>
    <w:p w:rsidR="00000000" w:rsidDel="00000000" w:rsidP="00000000" w:rsidRDefault="00000000" w:rsidRPr="00000000" w14:paraId="00000017">
      <w:pPr>
        <w:spacing w:after="0" w:lineRule="auto"/>
        <w:ind w:left="72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State Simmel’s views about Formal Sociology.</w:t>
      </w:r>
    </w:p>
    <w:p w:rsidR="00000000" w:rsidDel="00000000" w:rsidP="00000000" w:rsidRDefault="00000000" w:rsidRPr="00000000" w14:paraId="00000018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59" w:lineRule="auto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PART-B</w:t>
      </w:r>
    </w:p>
    <w:p w:rsidR="00000000" w:rsidDel="00000000" w:rsidP="00000000" w:rsidRDefault="00000000" w:rsidRPr="00000000" w14:paraId="0000001B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72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Answer any TWO of the following in two pages each          10X2=20</w:t>
      </w:r>
    </w:p>
    <w:p w:rsidR="00000000" w:rsidDel="00000000" w:rsidP="00000000" w:rsidRDefault="00000000" w:rsidRPr="00000000" w14:paraId="0000001D">
      <w:pPr>
        <w:spacing w:after="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Examine the Sociological importance of Weber’s Classification of Social Action.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Explain Law of Three Stages with suitable examples.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are the two types of societies explained by Spencer. Mention the differences between them.</w:t>
      </w:r>
    </w:p>
    <w:p w:rsidR="00000000" w:rsidDel="00000000" w:rsidP="00000000" w:rsidRDefault="00000000" w:rsidRPr="00000000" w14:paraId="00000021">
      <w:pPr>
        <w:spacing w:after="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59" w:lineRule="auto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PART-C</w:t>
      </w:r>
    </w:p>
    <w:p w:rsidR="00000000" w:rsidDel="00000000" w:rsidP="00000000" w:rsidRDefault="00000000" w:rsidRPr="00000000" w14:paraId="00000023">
      <w:pPr>
        <w:spacing w:after="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72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Answer any TWO of the following in three pages each          15X2=30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Define Suicide. Explain different types of it with examples.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Describe specialty of Conflict Theory as propounded by Simmel.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pacing w:after="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Critically analyze the Marxian concept of classless society? Do you think that it is a workable idea? Give reasons. </w:t>
      </w:r>
    </w:p>
    <w:p w:rsidR="00000000" w:rsidDel="00000000" w:rsidP="00000000" w:rsidRDefault="00000000" w:rsidRPr="00000000" w14:paraId="00000029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left" w:leader="none" w:pos="8355"/>
        </w:tabs>
        <w:spacing w:after="0" w:lineRule="auto"/>
        <w:ind w:left="72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</w:r>
    </w:p>
    <w:p w:rsidR="00000000" w:rsidDel="00000000" w:rsidP="00000000" w:rsidRDefault="00000000" w:rsidRPr="00000000" w14:paraId="0000002B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="259" w:lineRule="auto"/>
        <w:jc w:val="righ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line="259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sectPr>
      <w:footerReference r:id="rId9" w:type="default"/>
      <w:footerReference r:id="rId10" w:type="firs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0">
    <w:pPr>
      <w:jc w:val="right"/>
      <w:rPr/>
    </w:pPr>
    <w:r w:rsidDel="00000000" w:rsidR="00000000" w:rsidRPr="00000000">
      <w:rPr>
        <w:rtl w:val="0"/>
      </w:rPr>
      <w:t xml:space="preserve">MT 0122_A_23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1">
    <w:pPr>
      <w:jc w:val="right"/>
      <w:rPr/>
    </w:pPr>
    <w:r w:rsidDel="00000000" w:rsidR="00000000" w:rsidRPr="00000000">
      <w:rPr>
        <w:rtl w:val="0"/>
      </w:rPr>
      <w:t xml:space="preserve">SO2121_A_23</w:t>
    </w:r>
  </w:p>
  <w:p w:rsidR="00000000" w:rsidDel="00000000" w:rsidP="00000000" w:rsidRDefault="00000000" w:rsidRPr="00000000" w14:paraId="00000072">
    <w:pPr>
      <w:jc w:val="right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upperRoman"/>
      <w:lvlText w:val="%1."/>
      <w:lvlJc w:val="left"/>
      <w:pPr>
        <w:ind w:left="1080" w:hanging="72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