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A42" w14:textId="77777777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Pr="00D971D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8DED0A8" wp14:editId="36F77AEC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971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F338AEC" wp14:editId="07655BC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2F2C7" w14:textId="77777777" w:rsidR="00F41E15" w:rsidRDefault="00F41E15" w:rsidP="00F41E1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20D87FBB" w14:textId="77777777" w:rsidR="00F41E15" w:rsidRDefault="00F41E15" w:rsidP="00F41E1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38AEC" id="Rectangle 1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C72F2C7" w14:textId="77777777" w:rsidR="00F41E15" w:rsidRDefault="00F41E15" w:rsidP="00F41E1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0D87FBB" w14:textId="77777777" w:rsidR="00F41E15" w:rsidRDefault="00F41E15" w:rsidP="00F41E1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2B970DA3" w14:textId="34CF7872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>B.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Sc. BOTANY</w:t>
      </w:r>
      <w:r w:rsidRPr="00D971D3">
        <w:rPr>
          <w:rFonts w:ascii="Arial" w:eastAsia="Arial" w:hAnsi="Arial" w:cs="Arial"/>
          <w:b/>
          <w:sz w:val="24"/>
          <w:szCs w:val="24"/>
        </w:rPr>
        <w:t>–V SEMESTER</w:t>
      </w:r>
    </w:p>
    <w:p w14:paraId="5CF30320" w14:textId="77777777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1CBC574" w14:textId="0878759E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>(Examination conducted in November /December 2023)</w:t>
      </w:r>
    </w:p>
    <w:p w14:paraId="3162E362" w14:textId="2FBFE185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971D3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BO 5123 </w:t>
      </w:r>
      <w:r w:rsidRPr="00D971D3">
        <w:rPr>
          <w:rFonts w:ascii="Arial" w:eastAsia="Arial" w:hAnsi="Arial" w:cs="Arial"/>
          <w:b/>
          <w:sz w:val="24"/>
          <w:szCs w:val="24"/>
          <w:u w:val="single"/>
        </w:rPr>
        <w:t>– Plant Taxonomy and Resource Botany</w:t>
      </w:r>
    </w:p>
    <w:p w14:paraId="39BA0456" w14:textId="77777777" w:rsidR="00F41E15" w:rsidRPr="00D971D3" w:rsidRDefault="00F41E15" w:rsidP="00F41E1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0453A00" w14:textId="77777777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ACED4E9" w14:textId="77777777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CAD05B" w14:textId="77777777" w:rsidR="00F41E15" w:rsidRPr="00D971D3" w:rsidRDefault="00F41E15" w:rsidP="00F41E1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>Time: 2 Hours</w:t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  <w:t xml:space="preserve">    Max Marks: 60</w:t>
      </w:r>
    </w:p>
    <w:p w14:paraId="4EA7E124" w14:textId="192F5AFE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9A02AC" w:rsidRPr="00D971D3">
        <w:rPr>
          <w:rFonts w:ascii="Arial" w:eastAsia="Arial" w:hAnsi="Arial" w:cs="Arial"/>
          <w:b/>
          <w:sz w:val="24"/>
          <w:szCs w:val="24"/>
          <w:u w:val="single"/>
        </w:rPr>
        <w:t xml:space="preserve">ONE 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printed page and </w:t>
      </w:r>
      <w:r w:rsidR="009A02AC" w:rsidRPr="00D971D3">
        <w:rPr>
          <w:rFonts w:ascii="Arial" w:eastAsia="Arial" w:hAnsi="Arial" w:cs="Arial"/>
          <w:b/>
          <w:sz w:val="24"/>
          <w:szCs w:val="24"/>
          <w:u w:val="single"/>
        </w:rPr>
        <w:t>THREE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1974F0C1" w14:textId="77777777" w:rsidR="00F41E15" w:rsidRPr="00D971D3" w:rsidRDefault="00F41E15" w:rsidP="00F41E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859C91" w14:textId="0B454E2E" w:rsidR="009A02AC" w:rsidRPr="00D971D3" w:rsidRDefault="00F41E15" w:rsidP="009A02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971D3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14:paraId="0EED72AB" w14:textId="77777777" w:rsidR="009A02AC" w:rsidRPr="00D971D3" w:rsidRDefault="009A02AC" w:rsidP="009A02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13493"/>
    </w:p>
    <w:p w14:paraId="4654B834" w14:textId="5A91E3C2" w:rsidR="009A02AC" w:rsidRPr="00D971D3" w:rsidRDefault="009A02AC" w:rsidP="009A02AC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 xml:space="preserve">Answer ANY 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TEN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 of the following</w:t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="00D254F9" w:rsidRPr="00D971D3">
        <w:rPr>
          <w:rFonts w:ascii="Arial" w:eastAsia="Arial" w:hAnsi="Arial" w:cs="Arial"/>
          <w:b/>
          <w:sz w:val="24"/>
          <w:szCs w:val="24"/>
        </w:rPr>
        <w:t>2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 × 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10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 = 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2</w:t>
      </w:r>
      <w:r w:rsidRPr="00D971D3">
        <w:rPr>
          <w:rFonts w:ascii="Arial" w:eastAsia="Arial" w:hAnsi="Arial" w:cs="Arial"/>
          <w:b/>
          <w:sz w:val="24"/>
          <w:szCs w:val="24"/>
        </w:rPr>
        <w:t>0</w:t>
      </w:r>
    </w:p>
    <w:p w14:paraId="3034AAFD" w14:textId="749EA03B" w:rsidR="009D25A2" w:rsidRPr="00D971D3" w:rsidRDefault="009D25A2" w:rsidP="009D25A2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1. </w:t>
      </w:r>
      <w:r w:rsidR="000D6306" w:rsidRPr="00D971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C32F8B" w:rsidRPr="00D971D3">
        <w:rPr>
          <w:rFonts w:ascii="Arial" w:eastAsia="Arial" w:hAnsi="Arial" w:cs="Arial"/>
          <w:bCs/>
          <w:sz w:val="24"/>
          <w:szCs w:val="24"/>
        </w:rPr>
        <w:t>Alternate phyllotaxy</w:t>
      </w:r>
      <w:r w:rsidR="00CE6F48" w:rsidRPr="00D971D3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3E426593" w14:textId="459BE7F9" w:rsidR="00F2374C" w:rsidRPr="00D971D3" w:rsidRDefault="00F2374C" w:rsidP="009D25A2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2. Imbricate aestivation</w:t>
      </w:r>
    </w:p>
    <w:p w14:paraId="4CC1E4E2" w14:textId="5C956538" w:rsidR="00CE6F48" w:rsidRPr="00D971D3" w:rsidRDefault="00F2374C" w:rsidP="00F2374C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3. </w:t>
      </w:r>
      <w:r w:rsidR="00783481" w:rsidRPr="00D971D3">
        <w:rPr>
          <w:rFonts w:ascii="Arial" w:eastAsia="Arial" w:hAnsi="Arial" w:cs="Arial"/>
          <w:bCs/>
          <w:sz w:val="24"/>
          <w:szCs w:val="24"/>
        </w:rPr>
        <w:t xml:space="preserve">Valid publication </w:t>
      </w:r>
    </w:p>
    <w:p w14:paraId="72388018" w14:textId="1B882DDC" w:rsidR="00F2374C" w:rsidRPr="00D971D3" w:rsidRDefault="00F2374C" w:rsidP="00F2374C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4</w:t>
      </w:r>
      <w:r w:rsidR="00CE6F48" w:rsidRPr="00D971D3">
        <w:rPr>
          <w:rFonts w:ascii="Arial" w:eastAsia="Arial" w:hAnsi="Arial" w:cs="Arial"/>
          <w:bCs/>
          <w:sz w:val="24"/>
          <w:szCs w:val="24"/>
        </w:rPr>
        <w:t xml:space="preserve">. </w:t>
      </w:r>
      <w:r w:rsidR="00783481" w:rsidRPr="00D971D3">
        <w:rPr>
          <w:rFonts w:ascii="Arial" w:eastAsia="Arial" w:hAnsi="Arial" w:cs="Arial"/>
          <w:bCs/>
          <w:sz w:val="24"/>
          <w:szCs w:val="24"/>
        </w:rPr>
        <w:t>E K Janaki Ammal</w:t>
      </w:r>
    </w:p>
    <w:p w14:paraId="2B7D4B98" w14:textId="7F784959" w:rsidR="00783481" w:rsidRPr="00D971D3" w:rsidRDefault="00F2374C" w:rsidP="009D25A2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5</w:t>
      </w:r>
      <w:r w:rsidR="00783481" w:rsidRPr="00D971D3">
        <w:rPr>
          <w:rFonts w:ascii="Arial" w:eastAsia="Arial" w:hAnsi="Arial" w:cs="Arial"/>
          <w:bCs/>
          <w:sz w:val="24"/>
          <w:szCs w:val="24"/>
        </w:rPr>
        <w:t>. BSI</w:t>
      </w:r>
    </w:p>
    <w:p w14:paraId="36798C58" w14:textId="70E14AF5" w:rsidR="00F2374C" w:rsidRPr="00D971D3" w:rsidRDefault="00F2374C" w:rsidP="009D25A2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6. </w:t>
      </w:r>
      <w:r w:rsidR="002665A8" w:rsidRPr="00D971D3">
        <w:rPr>
          <w:rFonts w:ascii="Arial" w:eastAsia="Arial" w:hAnsi="Arial" w:cs="Arial"/>
          <w:bCs/>
          <w:sz w:val="24"/>
          <w:szCs w:val="24"/>
        </w:rPr>
        <w:t xml:space="preserve">Two uses of Botanical gardens </w:t>
      </w:r>
    </w:p>
    <w:p w14:paraId="65D07340" w14:textId="50BC9A2F" w:rsidR="00783481" w:rsidRPr="00D971D3" w:rsidRDefault="002665A8" w:rsidP="004866E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7</w:t>
      </w:r>
      <w:r w:rsidR="00783481" w:rsidRPr="00D971D3">
        <w:rPr>
          <w:rFonts w:ascii="Arial" w:eastAsia="Arial" w:hAnsi="Arial" w:cs="Arial"/>
          <w:bCs/>
          <w:sz w:val="24"/>
          <w:szCs w:val="24"/>
        </w:rPr>
        <w:t xml:space="preserve">. </w:t>
      </w:r>
      <w:proofErr w:type="spellStart"/>
      <w:r w:rsidR="00783481" w:rsidRPr="00D971D3">
        <w:rPr>
          <w:rFonts w:ascii="Arial" w:eastAsia="Arial" w:hAnsi="Arial" w:cs="Arial"/>
          <w:bCs/>
          <w:sz w:val="24"/>
          <w:szCs w:val="24"/>
        </w:rPr>
        <w:t>Stenopalynous</w:t>
      </w:r>
      <w:proofErr w:type="spellEnd"/>
      <w:r w:rsidR="00783481" w:rsidRPr="00D971D3">
        <w:rPr>
          <w:rFonts w:ascii="Arial" w:eastAsia="Arial" w:hAnsi="Arial" w:cs="Arial"/>
          <w:bCs/>
          <w:sz w:val="24"/>
          <w:szCs w:val="24"/>
        </w:rPr>
        <w:t xml:space="preserve"> Pollen</w:t>
      </w:r>
    </w:p>
    <w:p w14:paraId="6B36F5A1" w14:textId="11D0B697" w:rsidR="004866E9" w:rsidRPr="00D971D3" w:rsidRDefault="004866E9" w:rsidP="004866E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8. </w:t>
      </w:r>
      <w:r w:rsidR="00997171" w:rsidRPr="00D971D3">
        <w:rPr>
          <w:rFonts w:ascii="Arial" w:eastAsia="Arial" w:hAnsi="Arial" w:cs="Arial"/>
          <w:bCs/>
          <w:sz w:val="24"/>
          <w:szCs w:val="24"/>
        </w:rPr>
        <w:t>APG</w:t>
      </w:r>
    </w:p>
    <w:p w14:paraId="68B695E1" w14:textId="77777777" w:rsidR="00300615" w:rsidRPr="00D971D3" w:rsidRDefault="00997171" w:rsidP="004866E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9. </w:t>
      </w:r>
      <w:r w:rsidR="00300615" w:rsidRPr="00D971D3">
        <w:rPr>
          <w:rFonts w:ascii="Arial" w:eastAsia="Arial" w:hAnsi="Arial" w:cs="Arial"/>
          <w:bCs/>
          <w:sz w:val="24"/>
          <w:szCs w:val="24"/>
        </w:rPr>
        <w:t>Resupination</w:t>
      </w:r>
    </w:p>
    <w:p w14:paraId="60DA9A8F" w14:textId="49907426" w:rsidR="00D92739" w:rsidRPr="00D971D3" w:rsidRDefault="00300615" w:rsidP="004866E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10.</w:t>
      </w:r>
      <w:r w:rsidR="00D92739" w:rsidRPr="00D971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D50C6E" w:rsidRPr="00D971D3">
        <w:rPr>
          <w:rFonts w:ascii="Arial" w:eastAsia="Arial" w:hAnsi="Arial" w:cs="Arial"/>
          <w:bCs/>
          <w:sz w:val="24"/>
          <w:szCs w:val="24"/>
        </w:rPr>
        <w:t xml:space="preserve">Interpetiolar stipules </w:t>
      </w:r>
    </w:p>
    <w:p w14:paraId="67D0250A" w14:textId="3E0E95EF" w:rsidR="003F62BA" w:rsidRPr="00D971D3" w:rsidRDefault="00D92739" w:rsidP="00D9273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11. </w:t>
      </w:r>
      <w:r w:rsidR="00D254F9" w:rsidRPr="00D971D3">
        <w:rPr>
          <w:rFonts w:ascii="Arial" w:eastAsia="Arial" w:hAnsi="Arial" w:cs="Arial"/>
          <w:bCs/>
          <w:sz w:val="24"/>
          <w:szCs w:val="24"/>
        </w:rPr>
        <w:t>Replum</w:t>
      </w:r>
    </w:p>
    <w:p w14:paraId="46049B94" w14:textId="009B56D1" w:rsidR="00783481" w:rsidRPr="00D971D3" w:rsidRDefault="00D92739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12</w:t>
      </w:r>
      <w:r w:rsidR="00D254F9" w:rsidRPr="00D971D3">
        <w:rPr>
          <w:rFonts w:ascii="Arial" w:eastAsia="Arial" w:hAnsi="Arial" w:cs="Arial"/>
          <w:bCs/>
          <w:sz w:val="24"/>
          <w:szCs w:val="24"/>
        </w:rPr>
        <w:t xml:space="preserve">. </w:t>
      </w:r>
      <w:proofErr w:type="spellStart"/>
      <w:r w:rsidR="00D254F9" w:rsidRPr="00D971D3">
        <w:rPr>
          <w:rFonts w:ascii="Arial" w:eastAsia="Arial" w:hAnsi="Arial" w:cs="Arial"/>
          <w:bCs/>
          <w:sz w:val="24"/>
          <w:szCs w:val="24"/>
        </w:rPr>
        <w:t>Cremocarp</w:t>
      </w:r>
      <w:proofErr w:type="spellEnd"/>
    </w:p>
    <w:p w14:paraId="3B2B7191" w14:textId="77777777" w:rsidR="009A02AC" w:rsidRPr="00D971D3" w:rsidRDefault="009A02AC" w:rsidP="009A02AC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14:paraId="37708273" w14:textId="2553C693" w:rsidR="009A02AC" w:rsidRPr="00D971D3" w:rsidRDefault="009A02AC" w:rsidP="009A02AC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>Write critical notes on ANY FIVE of the following</w:t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  <w:t xml:space="preserve"> 6 × 5 = 30</w:t>
      </w:r>
    </w:p>
    <w:p w14:paraId="2C4D9FB2" w14:textId="1CB636B8" w:rsidR="00D254F9" w:rsidRPr="00D971D3" w:rsidRDefault="00D50C6E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13</w:t>
      </w:r>
      <w:r w:rsidR="00D254F9" w:rsidRPr="00D971D3">
        <w:rPr>
          <w:rFonts w:ascii="Arial" w:eastAsia="Arial" w:hAnsi="Arial" w:cs="Arial"/>
          <w:bCs/>
          <w:sz w:val="24"/>
          <w:szCs w:val="24"/>
        </w:rPr>
        <w:t>. Principles of ICN</w:t>
      </w:r>
    </w:p>
    <w:p w14:paraId="2FEB51DB" w14:textId="28C31044" w:rsidR="00D254F9" w:rsidRPr="00D971D3" w:rsidRDefault="00D50C6E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14</w:t>
      </w:r>
      <w:r w:rsidR="00D254F9" w:rsidRPr="00D971D3">
        <w:rPr>
          <w:rFonts w:ascii="Arial" w:eastAsia="Arial" w:hAnsi="Arial" w:cs="Arial"/>
          <w:bCs/>
          <w:sz w:val="24"/>
          <w:szCs w:val="24"/>
        </w:rPr>
        <w:t>. Engler and Prantl’s System of Classification</w:t>
      </w:r>
      <w:r w:rsidRPr="00D971D3">
        <w:rPr>
          <w:rFonts w:ascii="Arial" w:eastAsia="Arial" w:hAnsi="Arial" w:cs="Arial"/>
          <w:bCs/>
          <w:sz w:val="24"/>
          <w:szCs w:val="24"/>
        </w:rPr>
        <w:t xml:space="preserve"> – merits and demerits</w:t>
      </w:r>
    </w:p>
    <w:p w14:paraId="2E9C8F96" w14:textId="381CA0AF" w:rsidR="00D254F9" w:rsidRPr="00D971D3" w:rsidRDefault="00D254F9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</w:t>
      </w:r>
      <w:r w:rsidR="00D50C6E" w:rsidRPr="00D971D3">
        <w:rPr>
          <w:rFonts w:ascii="Arial" w:eastAsia="Arial" w:hAnsi="Arial" w:cs="Arial"/>
          <w:bCs/>
          <w:sz w:val="24"/>
          <w:szCs w:val="24"/>
        </w:rPr>
        <w:t>5</w:t>
      </w:r>
      <w:r w:rsidRPr="00D971D3">
        <w:rPr>
          <w:rFonts w:ascii="Arial" w:eastAsia="Arial" w:hAnsi="Arial" w:cs="Arial"/>
          <w:bCs/>
          <w:sz w:val="24"/>
          <w:szCs w:val="24"/>
        </w:rPr>
        <w:t xml:space="preserve">. </w:t>
      </w:r>
      <w:r w:rsidR="004417BA" w:rsidRPr="00D971D3">
        <w:rPr>
          <w:rFonts w:ascii="Arial" w:eastAsia="Arial" w:hAnsi="Arial" w:cs="Arial"/>
          <w:bCs/>
          <w:sz w:val="24"/>
          <w:szCs w:val="24"/>
        </w:rPr>
        <w:t xml:space="preserve">Glume of </w:t>
      </w:r>
      <w:proofErr w:type="spellStart"/>
      <w:r w:rsidR="004417BA" w:rsidRPr="00D971D3">
        <w:rPr>
          <w:rFonts w:ascii="Arial" w:eastAsia="Arial" w:hAnsi="Arial" w:cs="Arial"/>
          <w:bCs/>
          <w:sz w:val="24"/>
          <w:szCs w:val="24"/>
        </w:rPr>
        <w:t>Poaceae</w:t>
      </w:r>
      <w:proofErr w:type="spellEnd"/>
    </w:p>
    <w:p w14:paraId="54596269" w14:textId="573B69D9" w:rsidR="004417BA" w:rsidRPr="00D971D3" w:rsidRDefault="004417BA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</w:t>
      </w:r>
      <w:r w:rsidR="00D50C6E" w:rsidRPr="00D971D3">
        <w:rPr>
          <w:rFonts w:ascii="Arial" w:eastAsia="Arial" w:hAnsi="Arial" w:cs="Arial"/>
          <w:bCs/>
          <w:sz w:val="24"/>
          <w:szCs w:val="24"/>
        </w:rPr>
        <w:t>6</w:t>
      </w:r>
      <w:r w:rsidRPr="00D971D3">
        <w:rPr>
          <w:rFonts w:ascii="Arial" w:eastAsia="Arial" w:hAnsi="Arial" w:cs="Arial"/>
          <w:bCs/>
          <w:sz w:val="24"/>
          <w:szCs w:val="24"/>
        </w:rPr>
        <w:t>. DNA barcoding</w:t>
      </w:r>
    </w:p>
    <w:p w14:paraId="39DAE39A" w14:textId="6B2A07D7" w:rsidR="004417BA" w:rsidRPr="00D971D3" w:rsidRDefault="004417BA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</w:t>
      </w:r>
      <w:r w:rsidR="00D50C6E" w:rsidRPr="00D971D3">
        <w:rPr>
          <w:rFonts w:ascii="Arial" w:eastAsia="Arial" w:hAnsi="Arial" w:cs="Arial"/>
          <w:bCs/>
          <w:sz w:val="24"/>
          <w:szCs w:val="24"/>
        </w:rPr>
        <w:t>7</w:t>
      </w:r>
      <w:r w:rsidRPr="00D971D3">
        <w:rPr>
          <w:rFonts w:ascii="Arial" w:eastAsia="Arial" w:hAnsi="Arial" w:cs="Arial"/>
          <w:bCs/>
          <w:sz w:val="24"/>
          <w:szCs w:val="24"/>
        </w:rPr>
        <w:t xml:space="preserve">. Salient features of </w:t>
      </w:r>
      <w:proofErr w:type="spellStart"/>
      <w:r w:rsidRPr="00D971D3">
        <w:rPr>
          <w:rFonts w:ascii="Arial" w:eastAsia="Arial" w:hAnsi="Arial" w:cs="Arial"/>
          <w:bCs/>
          <w:sz w:val="24"/>
          <w:szCs w:val="24"/>
        </w:rPr>
        <w:t>Malvaceae</w:t>
      </w:r>
      <w:proofErr w:type="spellEnd"/>
    </w:p>
    <w:p w14:paraId="05915399" w14:textId="11296BAE" w:rsidR="004417BA" w:rsidRPr="00D971D3" w:rsidRDefault="004417BA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</w:t>
      </w:r>
      <w:r w:rsidR="00D50C6E" w:rsidRPr="00D971D3">
        <w:rPr>
          <w:rFonts w:ascii="Arial" w:eastAsia="Arial" w:hAnsi="Arial" w:cs="Arial"/>
          <w:bCs/>
          <w:sz w:val="24"/>
          <w:szCs w:val="24"/>
        </w:rPr>
        <w:t>8</w:t>
      </w:r>
      <w:r w:rsidRPr="00D971D3">
        <w:rPr>
          <w:rFonts w:ascii="Arial" w:eastAsia="Arial" w:hAnsi="Arial" w:cs="Arial"/>
          <w:bCs/>
          <w:sz w:val="24"/>
          <w:szCs w:val="24"/>
        </w:rPr>
        <w:t xml:space="preserve">. </w:t>
      </w:r>
      <w:r w:rsidR="00C67727" w:rsidRPr="00D971D3">
        <w:rPr>
          <w:rFonts w:ascii="Arial" w:eastAsia="Arial" w:hAnsi="Arial" w:cs="Arial"/>
          <w:bCs/>
          <w:sz w:val="24"/>
          <w:szCs w:val="24"/>
        </w:rPr>
        <w:t xml:space="preserve">Papilionaceous corolla </w:t>
      </w:r>
    </w:p>
    <w:p w14:paraId="366665F1" w14:textId="7184C607" w:rsidR="004417BA" w:rsidRPr="00D971D3" w:rsidRDefault="004417BA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</w:t>
      </w:r>
      <w:r w:rsidR="00D50C6E" w:rsidRPr="00D971D3">
        <w:rPr>
          <w:rFonts w:ascii="Arial" w:eastAsia="Arial" w:hAnsi="Arial" w:cs="Arial"/>
          <w:bCs/>
          <w:sz w:val="24"/>
          <w:szCs w:val="24"/>
        </w:rPr>
        <w:t>9</w:t>
      </w:r>
      <w:r w:rsidRPr="00D971D3">
        <w:rPr>
          <w:rFonts w:ascii="Arial" w:eastAsia="Arial" w:hAnsi="Arial" w:cs="Arial"/>
          <w:bCs/>
          <w:sz w:val="24"/>
          <w:szCs w:val="24"/>
        </w:rPr>
        <w:t xml:space="preserve">. </w:t>
      </w:r>
      <w:r w:rsidR="00C67727" w:rsidRPr="00D971D3">
        <w:rPr>
          <w:rFonts w:ascii="Arial" w:eastAsia="Arial" w:hAnsi="Arial" w:cs="Arial"/>
          <w:bCs/>
          <w:sz w:val="24"/>
          <w:szCs w:val="24"/>
        </w:rPr>
        <w:t xml:space="preserve">Economic importance of </w:t>
      </w:r>
      <w:proofErr w:type="spellStart"/>
      <w:r w:rsidR="00D50C6E" w:rsidRPr="00D971D3">
        <w:rPr>
          <w:rFonts w:ascii="Arial" w:eastAsia="Arial" w:hAnsi="Arial" w:cs="Arial"/>
          <w:bCs/>
          <w:sz w:val="24"/>
          <w:szCs w:val="24"/>
        </w:rPr>
        <w:t>Apiaceae</w:t>
      </w:r>
      <w:proofErr w:type="spellEnd"/>
    </w:p>
    <w:p w14:paraId="4142C559" w14:textId="77777777" w:rsidR="00D254F9" w:rsidRPr="00D971D3" w:rsidRDefault="00D254F9" w:rsidP="00D254F9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</w:p>
    <w:p w14:paraId="4F3BB9FD" w14:textId="21CE6802" w:rsidR="009A02AC" w:rsidRPr="00D971D3" w:rsidRDefault="009A02AC" w:rsidP="009A02AC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D971D3">
        <w:rPr>
          <w:rFonts w:ascii="Arial" w:eastAsia="Arial" w:hAnsi="Arial" w:cs="Arial"/>
          <w:b/>
          <w:sz w:val="24"/>
          <w:szCs w:val="24"/>
        </w:rPr>
        <w:t xml:space="preserve">Give a comprehensive account of ANY 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ONE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 of the following</w:t>
      </w:r>
      <w:r w:rsidRPr="00D971D3">
        <w:rPr>
          <w:rFonts w:ascii="Arial" w:eastAsia="Arial" w:hAnsi="Arial" w:cs="Arial"/>
          <w:b/>
          <w:sz w:val="24"/>
          <w:szCs w:val="24"/>
        </w:rPr>
        <w:tab/>
      </w:r>
      <w:r w:rsidRPr="00D971D3">
        <w:rPr>
          <w:rFonts w:ascii="Arial" w:eastAsia="Arial" w:hAnsi="Arial" w:cs="Arial"/>
          <w:b/>
          <w:sz w:val="24"/>
          <w:szCs w:val="24"/>
        </w:rPr>
        <w:tab/>
        <w:t xml:space="preserve">10 × 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1</w:t>
      </w:r>
      <w:r w:rsidRPr="00D971D3">
        <w:rPr>
          <w:rFonts w:ascii="Arial" w:eastAsia="Arial" w:hAnsi="Arial" w:cs="Arial"/>
          <w:b/>
          <w:sz w:val="24"/>
          <w:szCs w:val="24"/>
        </w:rPr>
        <w:t xml:space="preserve"> = </w:t>
      </w:r>
      <w:r w:rsidR="00D50C6E" w:rsidRPr="00D971D3">
        <w:rPr>
          <w:rFonts w:ascii="Arial" w:eastAsia="Arial" w:hAnsi="Arial" w:cs="Arial"/>
          <w:b/>
          <w:sz w:val="24"/>
          <w:szCs w:val="24"/>
        </w:rPr>
        <w:t>1</w:t>
      </w:r>
      <w:r w:rsidRPr="00D971D3">
        <w:rPr>
          <w:rFonts w:ascii="Arial" w:eastAsia="Arial" w:hAnsi="Arial" w:cs="Arial"/>
          <w:b/>
          <w:sz w:val="24"/>
          <w:szCs w:val="24"/>
        </w:rPr>
        <w:t>0</w:t>
      </w:r>
      <w:bookmarkEnd w:id="0"/>
    </w:p>
    <w:p w14:paraId="7C893B04" w14:textId="0DADF7E7" w:rsidR="006412EC" w:rsidRPr="00D971D3" w:rsidRDefault="006412EC" w:rsidP="006412EC">
      <w:pPr>
        <w:pStyle w:val="ListParagraph"/>
        <w:spacing w:after="0" w:line="259" w:lineRule="auto"/>
        <w:ind w:left="360"/>
        <w:rPr>
          <w:rFonts w:ascii="Arial" w:eastAsia="Arial" w:hAnsi="Arial" w:cs="Arial"/>
          <w:bCs/>
          <w:sz w:val="24"/>
          <w:szCs w:val="24"/>
        </w:rPr>
      </w:pPr>
      <w:r w:rsidRPr="00D971D3">
        <w:rPr>
          <w:rFonts w:ascii="Arial" w:eastAsia="Arial" w:hAnsi="Arial" w:cs="Arial"/>
          <w:bCs/>
          <w:sz w:val="24"/>
          <w:szCs w:val="24"/>
        </w:rPr>
        <w:t xml:space="preserve">15. </w:t>
      </w:r>
      <w:r w:rsidR="00BB5E15" w:rsidRPr="00D971D3">
        <w:rPr>
          <w:rFonts w:ascii="Arial" w:eastAsia="Arial" w:hAnsi="Arial" w:cs="Arial"/>
          <w:bCs/>
          <w:sz w:val="24"/>
          <w:szCs w:val="24"/>
        </w:rPr>
        <w:t xml:space="preserve">Comparative account of the families </w:t>
      </w:r>
      <w:proofErr w:type="spellStart"/>
      <w:r w:rsidR="00BB5E15" w:rsidRPr="00D971D3">
        <w:rPr>
          <w:rFonts w:ascii="Arial" w:eastAsia="Arial" w:hAnsi="Arial" w:cs="Arial"/>
          <w:bCs/>
          <w:sz w:val="24"/>
          <w:szCs w:val="24"/>
        </w:rPr>
        <w:t>Apocynaceae</w:t>
      </w:r>
      <w:proofErr w:type="spellEnd"/>
      <w:r w:rsidR="00BB5E15" w:rsidRPr="00D971D3">
        <w:rPr>
          <w:rFonts w:ascii="Arial" w:eastAsia="Arial" w:hAnsi="Arial" w:cs="Arial"/>
          <w:bCs/>
          <w:sz w:val="24"/>
          <w:szCs w:val="24"/>
        </w:rPr>
        <w:t xml:space="preserve"> and Asclepiadaceae</w:t>
      </w:r>
    </w:p>
    <w:p w14:paraId="775C5AAC" w14:textId="634513EF" w:rsidR="005E4B92" w:rsidRPr="00D971D3" w:rsidRDefault="00BB5E15" w:rsidP="00D50C6E">
      <w:pPr>
        <w:pStyle w:val="ListParagraph"/>
        <w:spacing w:after="0" w:line="259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971D3">
        <w:rPr>
          <w:rFonts w:ascii="Arial" w:eastAsia="Arial" w:hAnsi="Arial" w:cs="Arial"/>
          <w:bCs/>
          <w:sz w:val="24"/>
          <w:szCs w:val="24"/>
        </w:rPr>
        <w:t>16.</w:t>
      </w:r>
      <w:r w:rsidR="00085228" w:rsidRPr="00D971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851BAD" w:rsidRPr="00D971D3">
        <w:rPr>
          <w:rFonts w:ascii="Arial" w:eastAsia="Arial" w:hAnsi="Arial" w:cs="Arial"/>
          <w:bCs/>
          <w:sz w:val="24"/>
          <w:szCs w:val="24"/>
        </w:rPr>
        <w:t>Salient features and economic importance of the family Solanaceae</w:t>
      </w:r>
    </w:p>
    <w:sectPr w:rsidR="005E4B92" w:rsidRPr="00D971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EF32" w14:textId="77777777" w:rsidR="00A077C5" w:rsidRDefault="00A077C5">
      <w:pPr>
        <w:spacing w:after="0" w:line="240" w:lineRule="auto"/>
      </w:pPr>
      <w:r>
        <w:separator/>
      </w:r>
    </w:p>
  </w:endnote>
  <w:endnote w:type="continuationSeparator" w:id="0">
    <w:p w14:paraId="0937E9EC" w14:textId="77777777" w:rsidR="00A077C5" w:rsidRDefault="00A0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8A53" w14:textId="77777777" w:rsidR="0008376C" w:rsidRDefault="0008376C">
    <w:pPr>
      <w:rPr>
        <w:rFonts w:ascii="Arial" w:eastAsia="Arial" w:hAnsi="Arial" w:cs="Arial"/>
        <w:b/>
      </w:rPr>
    </w:pPr>
  </w:p>
  <w:p w14:paraId="2930671F" w14:textId="77777777" w:rsidR="0008376C" w:rsidRDefault="0008376C">
    <w:pPr>
      <w:spacing w:line="259" w:lineRule="auto"/>
      <w:jc w:val="center"/>
      <w:rPr>
        <w:rFonts w:ascii="Arial" w:eastAsia="Arial" w:hAnsi="Arial" w:cs="Arial"/>
        <w:b/>
      </w:rPr>
    </w:pPr>
  </w:p>
  <w:p w14:paraId="40F0E95A" w14:textId="4051BCD2" w:rsidR="0008376C" w:rsidRDefault="00D971D3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B</w:t>
    </w:r>
    <w:r w:rsidR="00973BB5">
      <w:rPr>
        <w:rFonts w:ascii="Arial" w:eastAsia="Arial" w:hAnsi="Arial" w:cs="Arial"/>
        <w:sz w:val="18"/>
        <w:szCs w:val="18"/>
        <w:highlight w:val="white"/>
      </w:rPr>
      <w:t>O</w:t>
    </w:r>
    <w:r>
      <w:rPr>
        <w:rFonts w:ascii="Arial" w:eastAsia="Arial" w:hAnsi="Arial" w:cs="Arial"/>
        <w:sz w:val="18"/>
        <w:szCs w:val="18"/>
        <w:highlight w:val="white"/>
      </w:rPr>
      <w:t xml:space="preserve"> 5123</w:t>
    </w:r>
    <w:r>
      <w:rPr>
        <w:rFonts w:ascii="Arial" w:eastAsia="Arial" w:hAnsi="Arial" w:cs="Arial"/>
        <w:sz w:val="14"/>
        <w:szCs w:val="14"/>
      </w:rPr>
      <w:t>_</w:t>
    </w:r>
    <w:r w:rsidR="00973BB5">
      <w:rPr>
        <w:rFonts w:ascii="Arial" w:eastAsia="Arial" w:hAnsi="Arial" w:cs="Arial"/>
        <w:sz w:val="20"/>
        <w:szCs w:val="20"/>
      </w:rPr>
      <w:t>B</w:t>
    </w:r>
    <w:r>
      <w:rPr>
        <w:rFonts w:ascii="Arial" w:eastAsia="Arial" w:hAnsi="Arial" w:cs="Arial"/>
        <w:sz w:val="20"/>
        <w:szCs w:val="20"/>
      </w:rPr>
      <w:t>_23</w:t>
    </w:r>
  </w:p>
  <w:p w14:paraId="7534FA68" w14:textId="77777777" w:rsidR="0008376C" w:rsidRDefault="00D971D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8D12" w14:textId="77777777" w:rsidR="00A077C5" w:rsidRDefault="00A077C5">
      <w:pPr>
        <w:spacing w:after="0" w:line="240" w:lineRule="auto"/>
      </w:pPr>
      <w:r>
        <w:separator/>
      </w:r>
    </w:p>
  </w:footnote>
  <w:footnote w:type="continuationSeparator" w:id="0">
    <w:p w14:paraId="55DE09EA" w14:textId="77777777" w:rsidR="00A077C5" w:rsidRDefault="00A0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F62"/>
    <w:multiLevelType w:val="hybridMultilevel"/>
    <w:tmpl w:val="4C2467D0"/>
    <w:lvl w:ilvl="0" w:tplc="34DEB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F6B98"/>
    <w:multiLevelType w:val="hybridMultilevel"/>
    <w:tmpl w:val="A2F4098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0010"/>
    <w:multiLevelType w:val="multilevel"/>
    <w:tmpl w:val="452AE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7178286">
    <w:abstractNumId w:val="2"/>
  </w:num>
  <w:num w:numId="2" w16cid:durableId="984627174">
    <w:abstractNumId w:val="1"/>
  </w:num>
  <w:num w:numId="3" w16cid:durableId="71685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7B"/>
    <w:rsid w:val="0008376C"/>
    <w:rsid w:val="00085228"/>
    <w:rsid w:val="000D6306"/>
    <w:rsid w:val="000F437B"/>
    <w:rsid w:val="001B706A"/>
    <w:rsid w:val="002665A8"/>
    <w:rsid w:val="00300615"/>
    <w:rsid w:val="003A30DD"/>
    <w:rsid w:val="003F62BA"/>
    <w:rsid w:val="004417BA"/>
    <w:rsid w:val="004866E9"/>
    <w:rsid w:val="00567990"/>
    <w:rsid w:val="005E4B92"/>
    <w:rsid w:val="006412EC"/>
    <w:rsid w:val="00783481"/>
    <w:rsid w:val="007B12A6"/>
    <w:rsid w:val="00851BAD"/>
    <w:rsid w:val="009237D3"/>
    <w:rsid w:val="00973BB5"/>
    <w:rsid w:val="00997171"/>
    <w:rsid w:val="009A02AC"/>
    <w:rsid w:val="009D25A2"/>
    <w:rsid w:val="00A077C5"/>
    <w:rsid w:val="00A178CE"/>
    <w:rsid w:val="00A65C2A"/>
    <w:rsid w:val="00BB22A7"/>
    <w:rsid w:val="00BB5E15"/>
    <w:rsid w:val="00C32F8B"/>
    <w:rsid w:val="00C67727"/>
    <w:rsid w:val="00CE6F48"/>
    <w:rsid w:val="00D254F9"/>
    <w:rsid w:val="00D50C6E"/>
    <w:rsid w:val="00D92739"/>
    <w:rsid w:val="00D971D3"/>
    <w:rsid w:val="00DE47E4"/>
    <w:rsid w:val="00EF0A65"/>
    <w:rsid w:val="00F2374C"/>
    <w:rsid w:val="00F41E15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B45F"/>
  <w15:chartTrackingRefBased/>
  <w15:docId w15:val="{BA951CC1-31A8-44B1-A571-D14DDB89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15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B5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B5"/>
    <w:rPr>
      <w:rFonts w:ascii="Calibri" w:eastAsia="Calibri" w:hAnsi="Calibri" w:cs="Calibri"/>
      <w:kern w:val="0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 Reddy</dc:creator>
  <cp:keywords/>
  <dc:description/>
  <cp:lastModifiedBy>Bhagya Reddy</cp:lastModifiedBy>
  <cp:revision>33</cp:revision>
  <dcterms:created xsi:type="dcterms:W3CDTF">2023-09-09T05:29:00Z</dcterms:created>
  <dcterms:modified xsi:type="dcterms:W3CDTF">2023-09-27T06:11:00Z</dcterms:modified>
</cp:coreProperties>
</file>