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FE16" w14:textId="77777777" w:rsidR="003F2C65" w:rsidRDefault="003F2C65" w:rsidP="003F2C6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UNIVERSITY, BENGALURU - 27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DF53D7" wp14:editId="76A02D8D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942F89" w14:textId="77777777" w:rsidR="003F2C65" w:rsidRDefault="003F2C65" w:rsidP="003F2C65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AF06925" w14:textId="77777777" w:rsidR="003F2C65" w:rsidRDefault="003F2C65" w:rsidP="003F2C65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F53D7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7942F89" w14:textId="77777777" w:rsidR="003F2C65" w:rsidRDefault="003F2C65" w:rsidP="003F2C65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4AF06925" w14:textId="77777777" w:rsidR="003F2C65" w:rsidRDefault="003F2C65" w:rsidP="003F2C65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BF173A0" w14:textId="5CB5DE4C" w:rsidR="003F2C65" w:rsidRDefault="003F2C65" w:rsidP="003F2C6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M.A. (ECONOMICS) – I SEMESTER</w:t>
      </w:r>
    </w:p>
    <w:p w14:paraId="18ED8E9B" w14:textId="19AFDB9A" w:rsidR="003F2C65" w:rsidRDefault="003F2C65" w:rsidP="003F2C6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B345E7" w:rsidRPr="00B345E7">
        <w:rPr>
          <w:rFonts w:ascii="Arial" w:eastAsia="Arial" w:hAnsi="Arial" w:cs="Arial"/>
          <w:b/>
          <w:sz w:val="24"/>
          <w:szCs w:val="24"/>
          <w:lang w:val="en-GB"/>
        </w:rPr>
        <w:t>OCTOBER</w:t>
      </w:r>
      <w:r>
        <w:rPr>
          <w:rFonts w:ascii="Arial" w:eastAsia="Arial" w:hAnsi="Arial" w:cs="Arial"/>
          <w:b/>
          <w:sz w:val="24"/>
          <w:szCs w:val="24"/>
        </w:rPr>
        <w:t xml:space="preserve"> 2023</w:t>
      </w:r>
    </w:p>
    <w:p w14:paraId="6C847CBD" w14:textId="2F639A12" w:rsidR="003F2C65" w:rsidRDefault="003F2C65" w:rsidP="003F2C65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B345E7">
        <w:rPr>
          <w:rFonts w:ascii="Arial" w:eastAsia="Arial" w:hAnsi="Arial" w:cs="Arial"/>
          <w:b/>
          <w:sz w:val="18"/>
          <w:szCs w:val="18"/>
        </w:rPr>
        <w:t>November/December</w:t>
      </w:r>
      <w:r>
        <w:rPr>
          <w:rFonts w:ascii="Arial" w:eastAsia="Arial" w:hAnsi="Arial" w:cs="Arial"/>
          <w:b/>
          <w:sz w:val="18"/>
          <w:szCs w:val="18"/>
        </w:rPr>
        <w:t xml:space="preserve"> 2023)</w:t>
      </w:r>
    </w:p>
    <w:p w14:paraId="31B253D9" w14:textId="18EA1636" w:rsidR="003F2C65" w:rsidRPr="00B345E7" w:rsidRDefault="003F2C65" w:rsidP="000C5495">
      <w:pPr>
        <w:spacing w:after="0" w:line="259" w:lineRule="auto"/>
        <w:ind w:left="216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EC </w:t>
      </w:r>
      <w:r w:rsidR="00B345E7">
        <w:rPr>
          <w:rFonts w:ascii="Arial" w:eastAsia="Arial" w:hAnsi="Arial" w:cs="Arial"/>
          <w:b/>
          <w:sz w:val="24"/>
          <w:szCs w:val="24"/>
          <w:u w:val="single"/>
        </w:rPr>
        <w:t>7</w:t>
      </w:r>
      <w:r w:rsidR="000C5495">
        <w:rPr>
          <w:rFonts w:ascii="Arial" w:eastAsia="Arial" w:hAnsi="Arial" w:cs="Arial"/>
          <w:b/>
          <w:sz w:val="24"/>
          <w:szCs w:val="24"/>
          <w:u w:val="single"/>
        </w:rPr>
        <w:t>3</w:t>
      </w:r>
      <w:r w:rsidR="00B345E7">
        <w:rPr>
          <w:rFonts w:ascii="Arial" w:eastAsia="Arial" w:hAnsi="Arial" w:cs="Arial"/>
          <w:b/>
          <w:sz w:val="24"/>
          <w:szCs w:val="24"/>
          <w:u w:val="single"/>
        </w:rPr>
        <w:t>21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 w:rsidR="000C5495">
        <w:rPr>
          <w:rFonts w:ascii="Arial" w:eastAsia="Arial" w:hAnsi="Arial" w:cs="Arial"/>
          <w:b/>
          <w:sz w:val="24"/>
          <w:szCs w:val="24"/>
          <w:u w:val="single"/>
        </w:rPr>
        <w:t>MACRO</w:t>
      </w:r>
      <w:r w:rsidR="00B345E7">
        <w:rPr>
          <w:rFonts w:ascii="Arial" w:eastAsia="Arial" w:hAnsi="Arial" w:cs="Arial"/>
          <w:b/>
          <w:sz w:val="24"/>
          <w:szCs w:val="24"/>
          <w:u w:val="single"/>
        </w:rPr>
        <w:t xml:space="preserve"> ECONOMIC </w:t>
      </w:r>
      <w:r w:rsidR="00B345E7" w:rsidRPr="00B345E7">
        <w:rPr>
          <w:rFonts w:ascii="Arial" w:eastAsia="Arial" w:hAnsi="Arial" w:cs="Arial"/>
          <w:b/>
          <w:sz w:val="24"/>
          <w:szCs w:val="24"/>
          <w:u w:val="single"/>
        </w:rPr>
        <w:t>TH</w:t>
      </w:r>
      <w:r w:rsidR="000C5495">
        <w:rPr>
          <w:rFonts w:ascii="Arial" w:eastAsia="Arial" w:hAnsi="Arial" w:cs="Arial"/>
          <w:b/>
          <w:sz w:val="24"/>
          <w:szCs w:val="24"/>
          <w:u w:val="single"/>
        </w:rPr>
        <w:t>EORY</w:t>
      </w:r>
    </w:p>
    <w:p w14:paraId="214788F8" w14:textId="209CBBA2" w:rsidR="003F2C65" w:rsidRDefault="003F2C65" w:rsidP="003F2C6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B345E7">
        <w:rPr>
          <w:rFonts w:ascii="Arial" w:eastAsia="Arial" w:hAnsi="Arial" w:cs="Arial"/>
          <w:b/>
          <w:sz w:val="24"/>
          <w:szCs w:val="24"/>
          <w:u w:val="single"/>
        </w:rPr>
        <w:t xml:space="preserve">(For </w:t>
      </w:r>
      <w:r w:rsidR="00B345E7" w:rsidRPr="00B345E7">
        <w:rPr>
          <w:rFonts w:ascii="Arial" w:eastAsia="Arial" w:hAnsi="Arial" w:cs="Arial"/>
          <w:b/>
          <w:sz w:val="24"/>
          <w:szCs w:val="24"/>
          <w:u w:val="single"/>
          <w:lang w:val="en-GB"/>
        </w:rPr>
        <w:t>current batch students only</w:t>
      </w:r>
      <w:r>
        <w:rPr>
          <w:rFonts w:ascii="Arial" w:eastAsia="Arial" w:hAnsi="Arial" w:cs="Arial"/>
          <w:b/>
          <w:sz w:val="24"/>
          <w:szCs w:val="24"/>
          <w:u w:val="single"/>
        </w:rPr>
        <w:t>)</w:t>
      </w:r>
    </w:p>
    <w:p w14:paraId="505E6377" w14:textId="77777777" w:rsidR="003F2C65" w:rsidRDefault="003F2C65" w:rsidP="003F2C6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01AB01C" w14:textId="77777777" w:rsidR="003F2C65" w:rsidRDefault="003F2C65" w:rsidP="003F2C65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2AE300E2" w14:textId="77777777" w:rsidR="003F2C65" w:rsidRDefault="003F2C65" w:rsidP="003F2C65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Pr="008E28C0">
        <w:rPr>
          <w:rFonts w:ascii="Arial" w:eastAsia="Arial" w:hAnsi="Arial" w:cs="Arial"/>
          <w:b/>
        </w:rPr>
        <w:t>1 printed page and 3 parts</w:t>
      </w:r>
    </w:p>
    <w:p w14:paraId="61A5A85B" w14:textId="77777777" w:rsidR="003F2C65" w:rsidRDefault="003F2C65" w:rsidP="003F2C6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B388520" w14:textId="77777777" w:rsidR="003F2C65" w:rsidRDefault="003F2C65" w:rsidP="003F2C65">
      <w:pPr>
        <w:spacing w:after="0" w:line="259" w:lineRule="auto"/>
        <w:ind w:left="360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PART - A </w:t>
      </w:r>
      <w:r w:rsidRPr="009C36EA">
        <w:rPr>
          <w:rFonts w:ascii="Arial" w:eastAsia="Arial" w:hAnsi="Arial" w:cs="Arial"/>
          <w:b/>
        </w:rPr>
        <w:t xml:space="preserve">                                     </w:t>
      </w:r>
    </w:p>
    <w:p w14:paraId="3257DCD7" w14:textId="77777777" w:rsidR="003F2C65" w:rsidRPr="009C36EA" w:rsidRDefault="003F2C65" w:rsidP="003F2C65">
      <w:pPr>
        <w:spacing w:after="0" w:line="259" w:lineRule="auto"/>
        <w:rPr>
          <w:rFonts w:ascii="Arial" w:eastAsia="Arial" w:hAnsi="Arial" w:cs="Arial"/>
          <w:bCs/>
        </w:rPr>
      </w:pPr>
      <w:r w:rsidRPr="009C36EA">
        <w:rPr>
          <w:rFonts w:ascii="Arial" w:eastAsia="Arial" w:hAnsi="Arial" w:cs="Arial"/>
          <w:bCs/>
        </w:rPr>
        <w:t>Answer any 5 questions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Pr="009C36EA">
        <w:rPr>
          <w:rFonts w:ascii="Arial" w:eastAsia="Arial" w:hAnsi="Arial" w:cs="Arial"/>
          <w:bCs/>
        </w:rPr>
        <w:t>2</w:t>
      </w:r>
      <w:r>
        <w:rPr>
          <w:rFonts w:ascii="Arial" w:eastAsia="Arial" w:hAnsi="Arial" w:cs="Arial"/>
          <w:bCs/>
        </w:rPr>
        <w:t xml:space="preserve"> </w:t>
      </w:r>
      <w:r w:rsidRPr="009C36EA">
        <w:rPr>
          <w:rFonts w:ascii="Arial" w:eastAsia="Arial" w:hAnsi="Arial" w:cs="Arial"/>
          <w:bCs/>
        </w:rPr>
        <w:sym w:font="Symbol" w:char="F0B4"/>
      </w:r>
      <w:r>
        <w:rPr>
          <w:rFonts w:ascii="Arial" w:eastAsia="Arial" w:hAnsi="Arial" w:cs="Arial"/>
          <w:bCs/>
        </w:rPr>
        <w:t xml:space="preserve"> </w:t>
      </w:r>
      <w:r w:rsidRPr="009C36EA">
        <w:rPr>
          <w:rFonts w:ascii="Arial" w:eastAsia="Arial" w:hAnsi="Arial" w:cs="Arial"/>
          <w:bCs/>
        </w:rPr>
        <w:t>5 = 10</w:t>
      </w:r>
    </w:p>
    <w:p w14:paraId="6FBFF121" w14:textId="2CC4DAB4" w:rsidR="003F2C65" w:rsidRDefault="00D71029" w:rsidP="003F2C6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What is</w:t>
      </w:r>
      <w:r w:rsidRPr="00467777">
        <w:rPr>
          <w:rFonts w:ascii="Arial" w:eastAsia="Arial" w:hAnsi="Arial" w:cs="Arial"/>
          <w:bCs/>
        </w:rPr>
        <w:t xml:space="preserve"> the fundamental principle of classical economics</w:t>
      </w:r>
      <w:r>
        <w:rPr>
          <w:rFonts w:ascii="Arial" w:eastAsia="Arial" w:hAnsi="Arial" w:cs="Arial"/>
          <w:bCs/>
        </w:rPr>
        <w:t>?</w:t>
      </w:r>
    </w:p>
    <w:p w14:paraId="319274B4" w14:textId="52D5207A" w:rsidR="003F2C65" w:rsidRDefault="00D71029" w:rsidP="003F2C6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State the psychological law of consumption.</w:t>
      </w:r>
    </w:p>
    <w:p w14:paraId="5A93DEA7" w14:textId="45A6FE8D" w:rsidR="003F2C65" w:rsidRPr="00EF3597" w:rsidRDefault="00EF3597" w:rsidP="00EF3597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Arial" w:eastAsia="Arial" w:hAnsi="Arial" w:cs="Arial"/>
          <w:lang w:val="en-IN"/>
        </w:rPr>
      </w:pPr>
      <w:r w:rsidRPr="00EF3597">
        <w:rPr>
          <w:rFonts w:ascii="Arial" w:eastAsia="Arial" w:hAnsi="Arial" w:cs="Arial"/>
          <w:lang w:val="en-IN"/>
        </w:rPr>
        <w:t xml:space="preserve">What is the difference between adaptive expectation and rational expectation? </w:t>
      </w:r>
    </w:p>
    <w:p w14:paraId="75D18E85" w14:textId="7E90365A" w:rsidR="003F2C65" w:rsidRDefault="00EF3597" w:rsidP="003F2C6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A32D5D">
        <w:rPr>
          <w:rFonts w:ascii="Arial" w:eastAsia="Arial" w:hAnsi="Arial" w:cs="Arial"/>
        </w:rPr>
        <w:t>Differentiate between Real and Nominal GNP.</w:t>
      </w:r>
    </w:p>
    <w:p w14:paraId="03558D11" w14:textId="6B16D093" w:rsidR="003F2C65" w:rsidRDefault="00D71029" w:rsidP="003F2C6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Differentiate between autonomous investment and induced investment.</w:t>
      </w:r>
    </w:p>
    <w:p w14:paraId="04116553" w14:textId="191DA870" w:rsidR="003F2C65" w:rsidRDefault="00D71029" w:rsidP="003F2C6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F</w:t>
      </w:r>
      <w:r w:rsidRPr="00D71029">
        <w:rPr>
          <w:rFonts w:ascii="Arial" w:eastAsia="Arial" w:hAnsi="Arial" w:cs="Arial"/>
          <w:bCs/>
        </w:rPr>
        <w:t>ind NDP</w:t>
      </w:r>
      <w:r w:rsidRPr="00D71029">
        <w:rPr>
          <w:rFonts w:ascii="Arial" w:eastAsia="Arial" w:hAnsi="Arial" w:cs="Arial"/>
          <w:bCs/>
          <w:vertAlign w:val="subscript"/>
        </w:rPr>
        <w:t>FC</w:t>
      </w:r>
      <w:r w:rsidRPr="00D71029">
        <w:rPr>
          <w:rFonts w:ascii="Arial" w:eastAsia="Arial" w:hAnsi="Arial" w:cs="Arial"/>
          <w:bCs/>
        </w:rPr>
        <w:t xml:space="preserve"> from GDP</w:t>
      </w:r>
      <w:r w:rsidRPr="00D71029">
        <w:rPr>
          <w:rFonts w:ascii="Arial" w:eastAsia="Arial" w:hAnsi="Arial" w:cs="Arial"/>
          <w:bCs/>
          <w:vertAlign w:val="subscript"/>
        </w:rPr>
        <w:t>MP</w:t>
      </w:r>
      <w:r w:rsidR="007A4EFD">
        <w:rPr>
          <w:rFonts w:ascii="Arial" w:eastAsia="Arial" w:hAnsi="Arial" w:cs="Arial"/>
          <w:bCs/>
        </w:rPr>
        <w:t>.</w:t>
      </w:r>
    </w:p>
    <w:p w14:paraId="2A68D1B5" w14:textId="6F4141F0" w:rsidR="003F2C65" w:rsidRDefault="00EF3597" w:rsidP="003F2C6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1E1D26">
        <w:rPr>
          <w:rFonts w:ascii="Arial" w:hAnsi="Arial" w:cs="Arial"/>
          <w:lang w:val="en-IN"/>
        </w:rPr>
        <w:t>State the random walk hypothesis.</w:t>
      </w:r>
    </w:p>
    <w:p w14:paraId="1241DB35" w14:textId="77777777" w:rsidR="003F2C65" w:rsidRDefault="003F2C65" w:rsidP="003F2C65">
      <w:pPr>
        <w:spacing w:after="0"/>
        <w:ind w:left="3600" w:firstLine="72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 – B</w:t>
      </w:r>
    </w:p>
    <w:p w14:paraId="03833A8D" w14:textId="77777777" w:rsidR="003F2C65" w:rsidRDefault="003F2C65" w:rsidP="003F2C65">
      <w:pPr>
        <w:spacing w:after="0"/>
        <w:jc w:val="both"/>
        <w:rPr>
          <w:rFonts w:ascii="Arial" w:eastAsia="Arial" w:hAnsi="Arial" w:cs="Arial"/>
        </w:rPr>
      </w:pPr>
      <w:r w:rsidRPr="009C36EA">
        <w:rPr>
          <w:rFonts w:ascii="Arial" w:eastAsia="Arial" w:hAnsi="Arial" w:cs="Arial"/>
          <w:bCs/>
        </w:rPr>
        <w:t xml:space="preserve">Answer any </w:t>
      </w:r>
      <w:r>
        <w:rPr>
          <w:rFonts w:ascii="Arial" w:eastAsia="Arial" w:hAnsi="Arial" w:cs="Arial"/>
          <w:bCs/>
        </w:rPr>
        <w:t>2</w:t>
      </w:r>
      <w:r w:rsidRPr="009C36EA">
        <w:rPr>
          <w:rFonts w:ascii="Arial" w:eastAsia="Arial" w:hAnsi="Arial" w:cs="Arial"/>
          <w:bCs/>
        </w:rPr>
        <w:t xml:space="preserve"> questions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  <w:t xml:space="preserve">5 </w:t>
      </w:r>
      <w:r w:rsidRPr="009C36EA">
        <w:rPr>
          <w:rFonts w:ascii="Arial" w:eastAsia="Arial" w:hAnsi="Arial" w:cs="Arial"/>
          <w:bCs/>
        </w:rPr>
        <w:sym w:font="Symbol" w:char="F0B4"/>
      </w:r>
      <w:r>
        <w:rPr>
          <w:rFonts w:ascii="Arial" w:eastAsia="Arial" w:hAnsi="Arial" w:cs="Arial"/>
          <w:bCs/>
        </w:rPr>
        <w:t xml:space="preserve"> 2</w:t>
      </w:r>
      <w:r w:rsidRPr="009C36EA">
        <w:rPr>
          <w:rFonts w:ascii="Arial" w:eastAsia="Arial" w:hAnsi="Arial" w:cs="Arial"/>
          <w:bCs/>
        </w:rPr>
        <w:t xml:space="preserve"> = 10</w:t>
      </w:r>
    </w:p>
    <w:p w14:paraId="5C69F2D6" w14:textId="68A7892A" w:rsidR="003F2C65" w:rsidRDefault="00D71029" w:rsidP="003F2C6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Using Classical Theory, diagrammatically explain the effects of an increase in government spending.</w:t>
      </w:r>
    </w:p>
    <w:p w14:paraId="6795DDBF" w14:textId="01E1CA71" w:rsidR="003F2C65" w:rsidRDefault="007A4EFD" w:rsidP="003F2C6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Explain the Real Business Cycle Model.</w:t>
      </w:r>
    </w:p>
    <w:p w14:paraId="7B68D8B3" w14:textId="2369C225" w:rsidR="003F2C65" w:rsidRDefault="00EF3597" w:rsidP="003F2C6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Diagrammatically explain the the Phillips Curve.</w:t>
      </w:r>
    </w:p>
    <w:p w14:paraId="004E55F3" w14:textId="77777777" w:rsidR="003F2C65" w:rsidRDefault="003F2C65" w:rsidP="003F2C65">
      <w:pPr>
        <w:spacing w:after="0"/>
        <w:ind w:left="360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 – C</w:t>
      </w:r>
    </w:p>
    <w:p w14:paraId="5843F5C3" w14:textId="77777777" w:rsidR="003F2C65" w:rsidRDefault="003F2C65" w:rsidP="003F2C65">
      <w:pPr>
        <w:spacing w:after="0"/>
        <w:jc w:val="both"/>
        <w:rPr>
          <w:rFonts w:ascii="Arial" w:eastAsia="Arial" w:hAnsi="Arial" w:cs="Arial"/>
        </w:rPr>
      </w:pPr>
      <w:r w:rsidRPr="009C36EA">
        <w:rPr>
          <w:rFonts w:ascii="Arial" w:eastAsia="Arial" w:hAnsi="Arial" w:cs="Arial"/>
          <w:bCs/>
        </w:rPr>
        <w:t xml:space="preserve">Answer any </w:t>
      </w:r>
      <w:r>
        <w:rPr>
          <w:rFonts w:ascii="Arial" w:eastAsia="Arial" w:hAnsi="Arial" w:cs="Arial"/>
          <w:bCs/>
        </w:rPr>
        <w:t>2</w:t>
      </w:r>
      <w:r w:rsidRPr="009C36EA">
        <w:rPr>
          <w:rFonts w:ascii="Arial" w:eastAsia="Arial" w:hAnsi="Arial" w:cs="Arial"/>
          <w:bCs/>
        </w:rPr>
        <w:t xml:space="preserve"> questions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  <w:t xml:space="preserve">15 </w:t>
      </w:r>
      <w:r w:rsidRPr="009C36EA">
        <w:rPr>
          <w:rFonts w:ascii="Arial" w:eastAsia="Arial" w:hAnsi="Arial" w:cs="Arial"/>
          <w:bCs/>
        </w:rPr>
        <w:sym w:font="Symbol" w:char="F0B4"/>
      </w:r>
      <w:r>
        <w:rPr>
          <w:rFonts w:ascii="Arial" w:eastAsia="Arial" w:hAnsi="Arial" w:cs="Arial"/>
          <w:bCs/>
        </w:rPr>
        <w:t xml:space="preserve"> 2</w:t>
      </w:r>
      <w:r w:rsidRPr="009C36EA">
        <w:rPr>
          <w:rFonts w:ascii="Arial" w:eastAsia="Arial" w:hAnsi="Arial" w:cs="Arial"/>
          <w:bCs/>
        </w:rPr>
        <w:t xml:space="preserve"> = </w:t>
      </w:r>
      <w:r>
        <w:rPr>
          <w:rFonts w:ascii="Arial" w:eastAsia="Arial" w:hAnsi="Arial" w:cs="Arial"/>
          <w:bCs/>
        </w:rPr>
        <w:t>3</w:t>
      </w:r>
      <w:r w:rsidRPr="009C36EA">
        <w:rPr>
          <w:rFonts w:ascii="Arial" w:eastAsia="Arial" w:hAnsi="Arial" w:cs="Arial"/>
          <w:bCs/>
        </w:rPr>
        <w:t>0</w:t>
      </w:r>
    </w:p>
    <w:p w14:paraId="2AD5DCCA" w14:textId="7ABB14B8" w:rsidR="00E25BDB" w:rsidRPr="00E25BDB" w:rsidRDefault="00E25BDB" w:rsidP="00E25BDB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EF3597" w:rsidRPr="00205356">
        <w:rPr>
          <w:rFonts w:ascii="Arial" w:hAnsi="Arial" w:cs="Arial"/>
        </w:rPr>
        <w:t>Bring out the implications of the Quantity Theory of Money</w:t>
      </w:r>
      <w:r w:rsidR="00EF3597">
        <w:rPr>
          <w:rFonts w:ascii="Arial" w:hAnsi="Arial" w:cs="Arial"/>
        </w:rPr>
        <w:t xml:space="preserve"> through Fisher’s equation and the Cambridge equations</w:t>
      </w:r>
      <w:r w:rsidR="00EF3597" w:rsidRPr="00205356">
        <w:rPr>
          <w:rFonts w:ascii="Arial" w:hAnsi="Arial" w:cs="Arial"/>
        </w:rPr>
        <w:t>.</w:t>
      </w:r>
    </w:p>
    <w:p w14:paraId="7C497AEA" w14:textId="7C464A1E" w:rsidR="003F2C65" w:rsidRPr="00E25BDB" w:rsidRDefault="00EF3597" w:rsidP="00E25BDB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Explain the various policy implications of classical theories in detail</w:t>
      </w:r>
      <w:r w:rsidRPr="002A488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Bring out these implications using diagrams.</w:t>
      </w:r>
    </w:p>
    <w:p w14:paraId="756167FD" w14:textId="4E1FFFBB" w:rsidR="003F2C65" w:rsidRPr="00C40435" w:rsidRDefault="007A4EFD" w:rsidP="00C4043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effectiveness of fiscal and monetary policy in the presence of liquidity trap.</w:t>
      </w:r>
    </w:p>
    <w:p w14:paraId="4A2E6197" w14:textId="77777777" w:rsidR="003F2C65" w:rsidRDefault="003F2C65"/>
    <w:p w14:paraId="0092D38F" w14:textId="77777777" w:rsidR="00F0256E" w:rsidRPr="00F0256E" w:rsidRDefault="00F0256E" w:rsidP="00F0256E"/>
    <w:p w14:paraId="4FE4B356" w14:textId="77777777" w:rsidR="00F0256E" w:rsidRPr="00F0256E" w:rsidRDefault="00F0256E" w:rsidP="00F0256E"/>
    <w:p w14:paraId="65AC35B6" w14:textId="77777777" w:rsidR="00F0256E" w:rsidRPr="00F0256E" w:rsidRDefault="00F0256E" w:rsidP="00F0256E"/>
    <w:p w14:paraId="720B4DC6" w14:textId="77777777" w:rsidR="00F0256E" w:rsidRPr="00F0256E" w:rsidRDefault="00F0256E" w:rsidP="00F0256E"/>
    <w:p w14:paraId="22C7B2A3" w14:textId="77777777" w:rsidR="00F0256E" w:rsidRPr="00F0256E" w:rsidRDefault="00F0256E" w:rsidP="00F0256E"/>
    <w:p w14:paraId="09BD6A41" w14:textId="77777777" w:rsidR="00F0256E" w:rsidRPr="00F0256E" w:rsidRDefault="00F0256E" w:rsidP="00F0256E">
      <w:pPr>
        <w:jc w:val="right"/>
      </w:pPr>
    </w:p>
    <w:sectPr w:rsidR="00F0256E" w:rsidRPr="00F025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83AD" w14:textId="77777777" w:rsidR="00CF48C3" w:rsidRDefault="00CF48C3" w:rsidP="003F2C65">
      <w:pPr>
        <w:spacing w:after="0" w:line="240" w:lineRule="auto"/>
      </w:pPr>
      <w:r>
        <w:separator/>
      </w:r>
    </w:p>
  </w:endnote>
  <w:endnote w:type="continuationSeparator" w:id="0">
    <w:p w14:paraId="60A32D79" w14:textId="77777777" w:rsidR="00CF48C3" w:rsidRDefault="00CF48C3" w:rsidP="003F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8953" w14:textId="0D042327" w:rsidR="00000000" w:rsidRDefault="00000000">
    <w:pPr>
      <w:jc w:val="right"/>
    </w:pPr>
    <w:r>
      <w:t xml:space="preserve">EC </w:t>
    </w:r>
    <w:r w:rsidR="00F0256E">
      <w:t>7321</w:t>
    </w:r>
    <w:r>
      <w:t>_</w:t>
    </w:r>
    <w:r w:rsidR="00BB4E65">
      <w:t>B</w:t>
    </w:r>
    <w:r>
      <w:t>_23</w:t>
    </w:r>
  </w:p>
  <w:p w14:paraId="245BFDD6" w14:textId="77777777" w:rsidR="00000000" w:rsidRDefault="0000000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92A6" w14:textId="77777777" w:rsidR="00CF48C3" w:rsidRDefault="00CF48C3" w:rsidP="003F2C65">
      <w:pPr>
        <w:spacing w:after="0" w:line="240" w:lineRule="auto"/>
      </w:pPr>
      <w:r>
        <w:separator/>
      </w:r>
    </w:p>
  </w:footnote>
  <w:footnote w:type="continuationSeparator" w:id="0">
    <w:p w14:paraId="7F9C32BC" w14:textId="77777777" w:rsidR="00CF48C3" w:rsidRDefault="00CF48C3" w:rsidP="003F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813D" w14:textId="77777777" w:rsidR="00000000" w:rsidRDefault="00000000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B6C5B7D" wp14:editId="66FEB66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677"/>
    <w:multiLevelType w:val="multilevel"/>
    <w:tmpl w:val="DB5E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C694E"/>
    <w:multiLevelType w:val="multilevel"/>
    <w:tmpl w:val="877C3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9507DB"/>
    <w:multiLevelType w:val="multilevel"/>
    <w:tmpl w:val="877C3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20180822">
    <w:abstractNumId w:val="2"/>
  </w:num>
  <w:num w:numId="2" w16cid:durableId="677972972">
    <w:abstractNumId w:val="1"/>
  </w:num>
  <w:num w:numId="3" w16cid:durableId="193554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65"/>
    <w:rsid w:val="000458EF"/>
    <w:rsid w:val="000C5495"/>
    <w:rsid w:val="00187EE2"/>
    <w:rsid w:val="001D5C60"/>
    <w:rsid w:val="00217E2B"/>
    <w:rsid w:val="003F2C65"/>
    <w:rsid w:val="00793BFB"/>
    <w:rsid w:val="007A4EFD"/>
    <w:rsid w:val="00836DBD"/>
    <w:rsid w:val="008424A8"/>
    <w:rsid w:val="00873823"/>
    <w:rsid w:val="008E28C0"/>
    <w:rsid w:val="0092544E"/>
    <w:rsid w:val="00971E1F"/>
    <w:rsid w:val="009C619D"/>
    <w:rsid w:val="00A7092D"/>
    <w:rsid w:val="00B345E7"/>
    <w:rsid w:val="00BB4E65"/>
    <w:rsid w:val="00C2445B"/>
    <w:rsid w:val="00C40435"/>
    <w:rsid w:val="00CF48C3"/>
    <w:rsid w:val="00D71029"/>
    <w:rsid w:val="00D76758"/>
    <w:rsid w:val="00DB5D86"/>
    <w:rsid w:val="00DB6E40"/>
    <w:rsid w:val="00DC78CA"/>
    <w:rsid w:val="00E25BDB"/>
    <w:rsid w:val="00EF3597"/>
    <w:rsid w:val="00F0256E"/>
    <w:rsid w:val="00F77B63"/>
    <w:rsid w:val="00FD19F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559BA"/>
  <w15:chartTrackingRefBased/>
  <w15:docId w15:val="{52685B08-C7D5-0B4F-A1EA-45F000E7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65"/>
    <w:pPr>
      <w:spacing w:after="200" w:line="276" w:lineRule="auto"/>
    </w:pPr>
    <w:rPr>
      <w:rFonts w:ascii="Calibri" w:eastAsia="Calibri" w:hAnsi="Calibri" w:cs="Calibri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65"/>
    <w:rPr>
      <w:rFonts w:ascii="Calibri" w:eastAsia="Calibri" w:hAnsi="Calibri" w:cs="Calibri"/>
      <w:sz w:val="22"/>
      <w:szCs w:val="22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3F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65"/>
    <w:rPr>
      <w:rFonts w:ascii="Calibri" w:eastAsia="Calibri" w:hAnsi="Calibri" w:cs="Calibri"/>
      <w:sz w:val="22"/>
      <w:szCs w:val="22"/>
      <w:lang w:val="en" w:eastAsia="en-GB"/>
    </w:rPr>
  </w:style>
  <w:style w:type="paragraph" w:styleId="ListParagraph">
    <w:name w:val="List Paragraph"/>
    <w:basedOn w:val="Normal"/>
    <w:uiPriority w:val="34"/>
    <w:qFormat/>
    <w:rsid w:val="00DB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1116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Elsa</dc:creator>
  <cp:keywords/>
  <dc:description/>
  <cp:lastModifiedBy>Sjc Coe</cp:lastModifiedBy>
  <cp:revision>6</cp:revision>
  <cp:lastPrinted>2023-10-12T06:58:00Z</cp:lastPrinted>
  <dcterms:created xsi:type="dcterms:W3CDTF">2023-09-13T17:05:00Z</dcterms:created>
  <dcterms:modified xsi:type="dcterms:W3CDTF">2023-10-12T06:58:00Z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bfc2d5c2095fcf513fff234bdd24a31ac41c51f4e38f10f9fd4dd2f09fb30b50</vt:lpwstr>
  </property>
</Properties>
</file>