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BE" w:rsidRDefault="003F144F">
      <w:r>
        <w:pict>
          <v:rect id="_x0000_s1026" style="position:absolute;margin-left:290.9pt;margin-top:1.15pt;width:195.25pt;height:34.5pt;z-index:251657728" strokeweight="0">
            <v:textbox>
              <w:txbxContent>
                <w:p w:rsidR="00A508BE" w:rsidRDefault="008C1DDB">
                  <w:pPr>
                    <w:pStyle w:val="FrameContents"/>
                  </w:pPr>
                  <w:r>
                    <w:t>Register Number:</w:t>
                  </w:r>
                </w:p>
                <w:p w:rsidR="00A508BE" w:rsidRDefault="008C1DDB">
                  <w:pPr>
                    <w:pStyle w:val="FrameContents"/>
                  </w:pPr>
                  <w:r>
                    <w:t>DATE:</w:t>
                  </w:r>
                  <w:r w:rsidR="008B39C0">
                    <w:t xml:space="preserve"> 01-04-2019</w:t>
                  </w:r>
                </w:p>
              </w:txbxContent>
            </v:textbox>
          </v:rect>
        </w:pict>
      </w:r>
      <w:r w:rsidR="008C1DDB">
        <w:rPr>
          <w:noProof/>
          <w:lang w:eastAsia="en-IN" w:bidi="ar-SA"/>
        </w:rPr>
        <w:drawing>
          <wp:inline distT="0" distB="0" distL="0" distR="0">
            <wp:extent cx="762000" cy="781050"/>
            <wp:effectExtent l="0" t="0" r="0" b="0"/>
            <wp:docPr id="1" name="Picture"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ol LOGO outline"/>
                    <pic:cNvPicPr>
                      <a:picLocks noChangeAspect="1" noChangeArrowheads="1"/>
                    </pic:cNvPicPr>
                  </pic:nvPicPr>
                  <pic:blipFill>
                    <a:blip r:embed="rId6"/>
                    <a:stretch>
                      <a:fillRect/>
                    </a:stretch>
                  </pic:blipFill>
                  <pic:spPr bwMode="auto">
                    <a:xfrm>
                      <a:off x="0" y="0"/>
                      <a:ext cx="762000" cy="781050"/>
                    </a:xfrm>
                    <a:prstGeom prst="rect">
                      <a:avLst/>
                    </a:prstGeom>
                  </pic:spPr>
                </pic:pic>
              </a:graphicData>
            </a:graphic>
          </wp:inline>
        </w:drawing>
      </w:r>
    </w:p>
    <w:p w:rsidR="00A508BE" w:rsidRDefault="008C1DDB">
      <w:pPr>
        <w:jc w:val="center"/>
      </w:pPr>
      <w:r>
        <w:rPr>
          <w:rFonts w:ascii="Arial" w:hAnsi="Arial" w:cs="Arial"/>
          <w:b/>
          <w:bCs/>
        </w:rPr>
        <w:t>ST. JOSEPH’S COLLEGE (AUTONOMOUS), BANGALORE-27</w:t>
      </w:r>
    </w:p>
    <w:p w:rsidR="00A508BE" w:rsidRDefault="008C1DDB">
      <w:pPr>
        <w:contextualSpacing/>
        <w:jc w:val="center"/>
      </w:pPr>
      <w:r>
        <w:rPr>
          <w:rFonts w:ascii="Arial" w:hAnsi="Arial" w:cs="Arial"/>
          <w:b/>
        </w:rPr>
        <w:t>UG – IV SEMESTER</w:t>
      </w:r>
    </w:p>
    <w:p w:rsidR="00A508BE" w:rsidRDefault="008C1DDB">
      <w:pPr>
        <w:jc w:val="center"/>
      </w:pPr>
      <w:r>
        <w:rPr>
          <w:rFonts w:ascii="Arial" w:hAnsi="Arial" w:cs="Arial"/>
          <w:b/>
          <w:bCs/>
        </w:rPr>
        <w:t>SEMESTER EXAMINATION: APRIL 2019</w:t>
      </w:r>
    </w:p>
    <w:p w:rsidR="00A508BE" w:rsidRDefault="008C1DDB">
      <w:pPr>
        <w:jc w:val="center"/>
      </w:pPr>
      <w:bookmarkStart w:id="0" w:name="_GoBack"/>
      <w:r>
        <w:rPr>
          <w:rFonts w:ascii="Arial" w:hAnsi="Arial" w:cs="Arial"/>
          <w:b/>
          <w:u w:val="single"/>
        </w:rPr>
        <w:t xml:space="preserve">PHOE </w:t>
      </w:r>
      <w:proofErr w:type="gramStart"/>
      <w:r>
        <w:rPr>
          <w:rFonts w:ascii="Arial" w:hAnsi="Arial" w:cs="Arial"/>
          <w:b/>
          <w:u w:val="single"/>
        </w:rPr>
        <w:t>4216 :</w:t>
      </w:r>
      <w:proofErr w:type="gramEnd"/>
      <w:r>
        <w:rPr>
          <w:rFonts w:ascii="Arial" w:hAnsi="Arial" w:cs="Arial"/>
          <w:b/>
          <w:u w:val="single"/>
        </w:rPr>
        <w:t xml:space="preserve"> </w:t>
      </w:r>
      <w:r w:rsidR="006F1338">
        <w:rPr>
          <w:rFonts w:ascii="Arial" w:hAnsi="Arial" w:cs="Arial"/>
          <w:b/>
          <w:u w:val="single"/>
        </w:rPr>
        <w:t>Logic &amp; its Application in the Ascent of Physics</w:t>
      </w:r>
      <w:bookmarkEnd w:id="0"/>
    </w:p>
    <w:p w:rsidR="00A508BE" w:rsidRDefault="008C1DDB">
      <w:pPr>
        <w:pStyle w:val="Title"/>
        <w:outlineLvl w:val="0"/>
      </w:pPr>
      <w:r>
        <w:rPr>
          <w:rFonts w:ascii="Arial" w:hAnsi="Arial" w:cs="Arial"/>
        </w:rPr>
        <w:t xml:space="preserve">Time- 1 ½ </w:t>
      </w:r>
      <w:proofErr w:type="spellStart"/>
      <w:r>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Max Marks-35</w:t>
      </w:r>
    </w:p>
    <w:p w:rsidR="00A508BE" w:rsidRDefault="008C1DDB">
      <w:pPr>
        <w:ind w:left="360" w:hanging="360"/>
        <w:jc w:val="center"/>
      </w:pPr>
      <w:r>
        <w:rPr>
          <w:rFonts w:ascii="Arial" w:hAnsi="Arial" w:cs="Arial"/>
          <w:b/>
        </w:rPr>
        <w:t xml:space="preserve">This paper contains two printed pages </w:t>
      </w:r>
    </w:p>
    <w:p w:rsidR="00A508BE" w:rsidRDefault="00A508BE">
      <w:pPr>
        <w:ind w:left="360" w:hanging="360"/>
        <w:jc w:val="center"/>
        <w:rPr>
          <w:rFonts w:ascii="Liberation Sans" w:hAnsi="Liberation Sans"/>
        </w:rPr>
      </w:pPr>
    </w:p>
    <w:p w:rsidR="00A508BE" w:rsidRDefault="008C1DDB">
      <w:pPr>
        <w:pStyle w:val="BodyText"/>
        <w:jc w:val="both"/>
      </w:pPr>
      <w:r>
        <w:rPr>
          <w:rFonts w:ascii="Liberation Sans" w:hAnsi="Liberation Sans"/>
        </w:rPr>
        <w:t xml:space="preserve">Answer any </w:t>
      </w:r>
      <w:r>
        <w:rPr>
          <w:rFonts w:ascii="Liberation Sans" w:hAnsi="Liberation Sans"/>
          <w:b/>
          <w:bCs/>
        </w:rPr>
        <w:t>SEVEN</w:t>
      </w:r>
      <w:r>
        <w:rPr>
          <w:rFonts w:ascii="Liberation Sans" w:hAnsi="Liberation Sans"/>
        </w:rPr>
        <w:t xml:space="preserve"> questions. Each correct answer carries 5 marks.</w:t>
      </w:r>
      <w:r>
        <w:rPr>
          <w:rFonts w:ascii="Liberation Sans" w:hAnsi="Liberation Sans"/>
        </w:rPr>
        <w:tab/>
        <w:t>(5 X 7= 35)</w:t>
      </w:r>
    </w:p>
    <w:p w:rsidR="00A508BE" w:rsidRDefault="008C1DDB">
      <w:r>
        <w:t xml:space="preserve">1. </w:t>
      </w:r>
      <w:proofErr w:type="gramStart"/>
      <w:r>
        <w:t>a</w:t>
      </w:r>
      <w:proofErr w:type="gramEnd"/>
      <w:r>
        <w:t>) What is a statement? What do you understand by an argument?</w:t>
      </w:r>
    </w:p>
    <w:p w:rsidR="00A508BE" w:rsidRDefault="008C1DDB">
      <w:r>
        <w:t>b) Determine whether the following passage is an argument or not. If it is an argument, identify the premise(s) and the conclusion(s).</w:t>
      </w:r>
    </w:p>
    <w:p w:rsidR="00A508BE" w:rsidRDefault="00A508BE"/>
    <w:p w:rsidR="00A508BE" w:rsidRDefault="008C1DDB">
      <w:r>
        <w:t xml:space="preserve">Radioactive fallout isn’t the only concern in the aftermath of nuclear explosions. The nations of planet Earth have acquired nuclear weapons with an explosive power equal to more than million Hiroshima bombs. Studies suggest that explosion of only half these weapons would produce enough soot, smoke and dust to blanket the Earth, block out the sun and bring on a nuclear winter that would threaten the </w:t>
      </w:r>
      <w:r w:rsidR="00006E5E">
        <w:t>survival</w:t>
      </w:r>
      <w:r>
        <w:t xml:space="preserve"> of the human race.</w:t>
      </w:r>
    </w:p>
    <w:p w:rsidR="00A508BE" w:rsidRDefault="008C1DDB">
      <w:r>
        <w:t>(Ref</w:t>
      </w:r>
      <w:proofErr w:type="gramStart"/>
      <w:r>
        <w:t>:-</w:t>
      </w:r>
      <w:proofErr w:type="gramEnd"/>
      <w:r>
        <w:t xml:space="preserve"> John W. Hill and Doris K. Kolb, Chemistry for Changing Times, 7</w:t>
      </w:r>
      <w:r>
        <w:rPr>
          <w:vertAlign w:val="superscript"/>
        </w:rPr>
        <w:t>th</w:t>
      </w:r>
      <w:r>
        <w:t xml:space="preserve"> ed.)</w:t>
      </w:r>
    </w:p>
    <w:p w:rsidR="00A508BE" w:rsidRDefault="00A508BE"/>
    <w:p w:rsidR="00A508BE" w:rsidRDefault="008C1DDB">
      <w:r>
        <w:t xml:space="preserve">2. What do you understand by a) Deductive </w:t>
      </w:r>
      <w:r w:rsidR="00006E5E">
        <w:t>Argument b</w:t>
      </w:r>
      <w:r>
        <w:t>) Inductive argument? Give one example for each type of arguments.</w:t>
      </w:r>
    </w:p>
    <w:p w:rsidR="00A508BE" w:rsidRDefault="00A508BE"/>
    <w:p w:rsidR="00A508BE" w:rsidRDefault="008C1DDB">
      <w:r>
        <w:t>3. Identify the premises and the conclusions of the following arguments. Hence determine whether the argument is inductive or deductive.</w:t>
      </w:r>
    </w:p>
    <w:p w:rsidR="00A508BE" w:rsidRDefault="00A508BE"/>
    <w:p w:rsidR="00A508BE" w:rsidRDefault="008C1DDB">
      <w:r>
        <w:t>a) Each element such as hydrogen and iron absorb certain wavelength when exposed to light that contain all wavelengths. Afterwards, if this light is passed through a dispersing element like a prism or grating we get a spectrum from which certain wavelength are missing. So when we see that certain wavelengths are missing from the spectrum of a star then we know which elements are present on that star.</w:t>
      </w:r>
    </w:p>
    <w:p w:rsidR="00A508BE" w:rsidRDefault="00A508BE"/>
    <w:p w:rsidR="00A508BE" w:rsidRDefault="008C1DDB">
      <w:r>
        <w:t xml:space="preserve">b) The Encyclopaedia Britannica has an article on symbiosis. The </w:t>
      </w:r>
      <w:r w:rsidR="00006E5E">
        <w:t>Encyclopaedia</w:t>
      </w:r>
      <w:r>
        <w:t xml:space="preserve"> Americana, like the </w:t>
      </w:r>
      <w:proofErr w:type="spellStart"/>
      <w:r>
        <w:t>Britanica</w:t>
      </w:r>
      <w:proofErr w:type="spellEnd"/>
      <w:r>
        <w:t xml:space="preserve"> is an excellent reference work. Therefore the Americana probably also has an article on symbiosis.</w:t>
      </w:r>
    </w:p>
    <w:p w:rsidR="00A508BE" w:rsidRDefault="00A508BE"/>
    <w:p w:rsidR="00A508BE" w:rsidRDefault="008C1DDB">
      <w:r>
        <w:t>4. Write down the structure of the following argument and then using a counter-example procedure show that the argument is invalid.</w:t>
      </w:r>
    </w:p>
    <w:p w:rsidR="00A508BE" w:rsidRDefault="00A508BE"/>
    <w:p w:rsidR="00A508BE" w:rsidRDefault="008C1DDB">
      <w:r>
        <w:t xml:space="preserve">All galaxies are structures that contain black holes in the centre. So all galaxies are quasars since all quasars are structures that contain black holes in the </w:t>
      </w:r>
      <w:r w:rsidR="00006E5E">
        <w:t>centre</w:t>
      </w:r>
      <w:r>
        <w:t>.</w:t>
      </w:r>
    </w:p>
    <w:p w:rsidR="00A508BE" w:rsidRDefault="00A508BE"/>
    <w:p w:rsidR="00A508BE" w:rsidRDefault="008C1DDB">
      <w:r>
        <w:t>5. Identify the fallacy in the following arguments.</w:t>
      </w:r>
    </w:p>
    <w:p w:rsidR="00A508BE" w:rsidRDefault="00A508BE"/>
    <w:p w:rsidR="00A508BE" w:rsidRDefault="008C1DDB">
      <w:r>
        <w:t>a) Whoever thrusts a knife into another person should be arrested. Surgeons do precisely this while conducting surgery. Hence, surgeons should be arrested.</w:t>
      </w:r>
    </w:p>
    <w:p w:rsidR="00A508BE" w:rsidRDefault="00A508BE"/>
    <w:p w:rsidR="00A508BE" w:rsidRDefault="008C1DDB">
      <w:r>
        <w:lastRenderedPageBreak/>
        <w:t>b) People have been trying to disprove the claims of astrology. No one has succeeded till now. Hence astrology should be correct.</w:t>
      </w:r>
    </w:p>
    <w:p w:rsidR="00A508BE" w:rsidRDefault="00A508BE"/>
    <w:p w:rsidR="00A508BE" w:rsidRDefault="008C1DDB">
      <w:r>
        <w:t>6. Explain what is meant by scientific method with the help of an example.</w:t>
      </w:r>
    </w:p>
    <w:p w:rsidR="00A508BE" w:rsidRDefault="00A508BE"/>
    <w:p w:rsidR="00A508BE" w:rsidRDefault="008C1DDB">
      <w:r>
        <w:t>7. What contribution did Descartes and Karl Popper do for the progress of science?</w:t>
      </w:r>
    </w:p>
    <w:p w:rsidR="00A508BE" w:rsidRDefault="00A508BE"/>
    <w:p w:rsidR="00A508BE" w:rsidRDefault="008C1DDB">
      <w:r>
        <w:t>8. What do you understand by the statement correlation is not causality. Explain.</w:t>
      </w:r>
    </w:p>
    <w:p w:rsidR="00A508BE" w:rsidRDefault="00A508BE"/>
    <w:p w:rsidR="00A508BE" w:rsidRDefault="008C1DDB">
      <w:r>
        <w:t>9. Write the equation governing the Gaussian distribution. Why is this distribution important in studying natural phenomena?</w:t>
      </w:r>
    </w:p>
    <w:p w:rsidR="00A508BE" w:rsidRDefault="00A508BE"/>
    <w:p w:rsidR="00A508BE" w:rsidRDefault="008C1DDB">
      <w:r>
        <w:t>10.  Write a python programme that will print out the multiplication table of three.</w:t>
      </w:r>
    </w:p>
    <w:sectPr w:rsidR="00A508BE" w:rsidSect="00A508B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44F" w:rsidRDefault="003F144F" w:rsidP="008B39C0">
      <w:r>
        <w:separator/>
      </w:r>
    </w:p>
  </w:endnote>
  <w:endnote w:type="continuationSeparator" w:id="0">
    <w:p w:rsidR="003F144F" w:rsidRDefault="003F144F" w:rsidP="008B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C0" w:rsidRDefault="008B3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C0" w:rsidRDefault="008B3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C0" w:rsidRDefault="008B3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44F" w:rsidRDefault="003F144F" w:rsidP="008B39C0">
      <w:r>
        <w:separator/>
      </w:r>
    </w:p>
  </w:footnote>
  <w:footnote w:type="continuationSeparator" w:id="0">
    <w:p w:rsidR="003F144F" w:rsidRDefault="003F144F" w:rsidP="008B3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C0" w:rsidRDefault="003F14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469266" o:spid="_x0000_s2050" type="#_x0000_t136" style="position:absolute;margin-left:0;margin-top:0;width:566.15pt;height:113.2pt;rotation:315;z-index:-251654144;mso-position-horizontal:center;mso-position-horizontal-relative:margin;mso-position-vertical:center;mso-position-vertical-relative:margin" o:allowincell="f" fillcolor="red" stroked="f">
          <v:fill opacity=".5"/>
          <v:textpath style="font-family:&quot;Liberation Serif&quot;;font-size:1pt" string="APRIL 20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C0" w:rsidRDefault="003F14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469267" o:spid="_x0000_s2051" type="#_x0000_t136" style="position:absolute;margin-left:0;margin-top:0;width:566.15pt;height:113.2pt;rotation:315;z-index:-251652096;mso-position-horizontal:center;mso-position-horizontal-relative:margin;mso-position-vertical:center;mso-position-vertical-relative:margin" o:allowincell="f" fillcolor="red" stroked="f">
          <v:fill opacity=".5"/>
          <v:textpath style="font-family:&quot;Liberation Serif&quot;;font-size:1pt" string="APRIL 201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C0" w:rsidRDefault="003F14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469265" o:spid="_x0000_s2049" type="#_x0000_t136" style="position:absolute;margin-left:0;margin-top:0;width:566.15pt;height:113.2pt;rotation:315;z-index:-251656192;mso-position-horizontal:center;mso-position-horizontal-relative:margin;mso-position-vertical:center;mso-position-vertical-relative:margin" o:allowincell="f" fillcolor="red" stroked="f">
          <v:fill opacity=".5"/>
          <v:textpath style="font-family:&quot;Liberation Serif&quot;;font-size:1pt" string="APRIL 20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508BE"/>
    <w:rsid w:val="00006E5E"/>
    <w:rsid w:val="00135529"/>
    <w:rsid w:val="00216787"/>
    <w:rsid w:val="00327AE7"/>
    <w:rsid w:val="003F144F"/>
    <w:rsid w:val="006F1338"/>
    <w:rsid w:val="008B39C0"/>
    <w:rsid w:val="008C1DDB"/>
    <w:rsid w:val="00A5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E4A3C0C-9B0B-42AD-9DE2-92FBF66A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Lohit Devanagari"/>
        <w:kern w:val="2"/>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BE"/>
    <w:rPr>
      <w:rFonts w:eastAsia="Courier New"/>
      <w:sz w:val="24"/>
    </w:rPr>
  </w:style>
  <w:style w:type="paragraph" w:styleId="Heading1">
    <w:name w:val="heading 1"/>
    <w:basedOn w:val="Heading"/>
    <w:qFormat/>
    <w:rsid w:val="00A508BE"/>
    <w:pPr>
      <w:spacing w:before="440" w:after="60"/>
      <w:outlineLvl w:val="0"/>
    </w:pPr>
    <w:rPr>
      <w:b/>
      <w:sz w:val="34"/>
    </w:rPr>
  </w:style>
  <w:style w:type="paragraph" w:styleId="Heading2">
    <w:name w:val="heading 2"/>
    <w:basedOn w:val="Heading"/>
    <w:qFormat/>
    <w:rsid w:val="00A508BE"/>
    <w:pPr>
      <w:spacing w:before="440" w:after="60"/>
      <w:outlineLvl w:val="1"/>
    </w:pPr>
    <w:rPr>
      <w:b/>
    </w:rPr>
  </w:style>
  <w:style w:type="paragraph" w:styleId="Heading3">
    <w:name w:val="heading 3"/>
    <w:basedOn w:val="Heading"/>
    <w:qFormat/>
    <w:rsid w:val="00A508BE"/>
    <w:pPr>
      <w:spacing w:before="440" w:after="60"/>
      <w:outlineLvl w:val="2"/>
    </w:pPr>
    <w:rPr>
      <w:b/>
      <w:sz w:val="24"/>
    </w:rPr>
  </w:style>
  <w:style w:type="paragraph" w:styleId="Heading4">
    <w:name w:val="heading 4"/>
    <w:basedOn w:val="Heading"/>
    <w:qFormat/>
    <w:rsid w:val="00A508BE"/>
    <w:pPr>
      <w:spacing w:before="4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rsid w:val="00A508BE"/>
    <w:rPr>
      <w:sz w:val="20"/>
      <w:vertAlign w:val="superscript"/>
    </w:rPr>
  </w:style>
  <w:style w:type="character" w:customStyle="1" w:styleId="EndnoteAnchor">
    <w:name w:val="Endnote Anchor"/>
    <w:rsid w:val="00A508BE"/>
    <w:rPr>
      <w:sz w:val="20"/>
      <w:vertAlign w:val="superscript"/>
    </w:rPr>
  </w:style>
  <w:style w:type="character" w:customStyle="1" w:styleId="FootnoteCharacters">
    <w:name w:val="Footnote Characters"/>
    <w:qFormat/>
    <w:rsid w:val="00A508BE"/>
    <w:rPr>
      <w:sz w:val="20"/>
      <w:vertAlign w:val="superscript"/>
    </w:rPr>
  </w:style>
  <w:style w:type="character" w:customStyle="1" w:styleId="FootnoteAnchor">
    <w:name w:val="Footnote Anchor"/>
    <w:rsid w:val="00A508BE"/>
    <w:rPr>
      <w:sz w:val="20"/>
      <w:vertAlign w:val="superscript"/>
    </w:rPr>
  </w:style>
  <w:style w:type="paragraph" w:customStyle="1" w:styleId="Heading">
    <w:name w:val="Heading"/>
    <w:basedOn w:val="Normal"/>
    <w:next w:val="BodyText"/>
    <w:qFormat/>
    <w:rsid w:val="00A508BE"/>
    <w:pPr>
      <w:keepNext/>
      <w:spacing w:before="240" w:after="120"/>
    </w:pPr>
    <w:rPr>
      <w:rFonts w:ascii="Liberation Sans" w:hAnsi="Liberation Sans"/>
      <w:sz w:val="28"/>
    </w:rPr>
  </w:style>
  <w:style w:type="paragraph" w:styleId="BodyText">
    <w:name w:val="Body Text"/>
    <w:basedOn w:val="Normal"/>
    <w:rsid w:val="00A508BE"/>
    <w:pPr>
      <w:spacing w:after="140" w:line="264" w:lineRule="auto"/>
    </w:pPr>
  </w:style>
  <w:style w:type="paragraph" w:styleId="List">
    <w:name w:val="List"/>
    <w:basedOn w:val="BodyText"/>
    <w:rsid w:val="00A508BE"/>
  </w:style>
  <w:style w:type="paragraph" w:styleId="Caption">
    <w:name w:val="caption"/>
    <w:basedOn w:val="Normal"/>
    <w:qFormat/>
    <w:rsid w:val="00A508BE"/>
    <w:pPr>
      <w:spacing w:before="120" w:after="120"/>
    </w:pPr>
    <w:rPr>
      <w:i/>
    </w:rPr>
  </w:style>
  <w:style w:type="paragraph" w:customStyle="1" w:styleId="Index">
    <w:name w:val="Index"/>
    <w:basedOn w:val="Normal"/>
    <w:qFormat/>
    <w:rsid w:val="00A508BE"/>
  </w:style>
  <w:style w:type="paragraph" w:customStyle="1" w:styleId="ArrowheadList">
    <w:name w:val="Arrowhead List"/>
    <w:qFormat/>
    <w:rsid w:val="00A508BE"/>
    <w:pPr>
      <w:ind w:left="720" w:hanging="431"/>
    </w:pPr>
    <w:rPr>
      <w:rFonts w:eastAsia="Courier New"/>
      <w:sz w:val="24"/>
    </w:rPr>
  </w:style>
  <w:style w:type="paragraph" w:styleId="BlockText">
    <w:name w:val="Block Text"/>
    <w:qFormat/>
    <w:rsid w:val="00A508BE"/>
    <w:pPr>
      <w:widowControl w:val="0"/>
      <w:spacing w:after="120"/>
      <w:ind w:left="1440" w:right="1440"/>
    </w:pPr>
    <w:rPr>
      <w:sz w:val="24"/>
    </w:rPr>
  </w:style>
  <w:style w:type="paragraph" w:customStyle="1" w:styleId="BoxList">
    <w:name w:val="Box List"/>
    <w:qFormat/>
    <w:rsid w:val="00A508BE"/>
    <w:pPr>
      <w:ind w:left="720" w:hanging="431"/>
    </w:pPr>
    <w:rPr>
      <w:rFonts w:eastAsia="Courier New"/>
      <w:sz w:val="24"/>
    </w:rPr>
  </w:style>
  <w:style w:type="paragraph" w:customStyle="1" w:styleId="BulletList">
    <w:name w:val="Bullet List"/>
    <w:qFormat/>
    <w:rsid w:val="00A508BE"/>
    <w:pPr>
      <w:ind w:left="720" w:hanging="431"/>
    </w:pPr>
    <w:rPr>
      <w:rFonts w:eastAsia="Courier New"/>
      <w:sz w:val="24"/>
    </w:rPr>
  </w:style>
  <w:style w:type="paragraph" w:customStyle="1" w:styleId="ChapterHeading">
    <w:name w:val="Chapter Heading"/>
    <w:basedOn w:val="NumberedHeading1"/>
    <w:qFormat/>
    <w:rsid w:val="00A508BE"/>
    <w:pPr>
      <w:tabs>
        <w:tab w:val="left" w:pos="1584"/>
      </w:tabs>
    </w:pPr>
  </w:style>
  <w:style w:type="paragraph" w:styleId="TOC1">
    <w:name w:val="toc 1"/>
    <w:basedOn w:val="Index"/>
    <w:rsid w:val="00A508BE"/>
    <w:pPr>
      <w:ind w:left="720" w:hanging="431"/>
    </w:pPr>
  </w:style>
  <w:style w:type="paragraph" w:styleId="TOC2">
    <w:name w:val="toc 2"/>
    <w:basedOn w:val="Index"/>
    <w:rsid w:val="00A508BE"/>
    <w:pPr>
      <w:ind w:left="1440" w:hanging="431"/>
    </w:pPr>
  </w:style>
  <w:style w:type="paragraph" w:styleId="TOC3">
    <w:name w:val="toc 3"/>
    <w:basedOn w:val="Index"/>
    <w:rsid w:val="00A508BE"/>
    <w:pPr>
      <w:ind w:left="2160" w:hanging="431"/>
    </w:pPr>
  </w:style>
  <w:style w:type="paragraph" w:styleId="TOC4">
    <w:name w:val="toc 4"/>
    <w:basedOn w:val="Index"/>
    <w:rsid w:val="00A508BE"/>
    <w:pPr>
      <w:ind w:left="2880" w:hanging="431"/>
    </w:pPr>
  </w:style>
  <w:style w:type="paragraph" w:customStyle="1" w:styleId="ContentsHeader">
    <w:name w:val="Contents Header"/>
    <w:qFormat/>
    <w:rsid w:val="00A508BE"/>
    <w:pPr>
      <w:widowControl w:val="0"/>
      <w:spacing w:before="240" w:after="120"/>
      <w:jc w:val="center"/>
    </w:pPr>
    <w:rPr>
      <w:rFonts w:ascii="Liberation Sans" w:hAnsi="Liberation Sans"/>
      <w:b/>
      <w:sz w:val="32"/>
    </w:rPr>
  </w:style>
  <w:style w:type="paragraph" w:customStyle="1" w:styleId="DashedList">
    <w:name w:val="Dashed List"/>
    <w:qFormat/>
    <w:rsid w:val="00A508BE"/>
    <w:pPr>
      <w:ind w:left="720" w:hanging="431"/>
    </w:pPr>
    <w:rPr>
      <w:rFonts w:eastAsia="Courier New"/>
      <w:sz w:val="24"/>
    </w:rPr>
  </w:style>
  <w:style w:type="paragraph" w:customStyle="1" w:styleId="DiamondList">
    <w:name w:val="Diamond List"/>
    <w:qFormat/>
    <w:rsid w:val="00A508BE"/>
    <w:pPr>
      <w:ind w:left="720" w:hanging="431"/>
    </w:pPr>
    <w:rPr>
      <w:rFonts w:eastAsia="Courier New"/>
      <w:sz w:val="24"/>
    </w:rPr>
  </w:style>
  <w:style w:type="paragraph" w:styleId="EndnoteText">
    <w:name w:val="endnote text"/>
    <w:basedOn w:val="Normal"/>
    <w:rsid w:val="00A508BE"/>
  </w:style>
  <w:style w:type="paragraph" w:styleId="FootnoteText">
    <w:name w:val="footnote text"/>
    <w:basedOn w:val="Normal"/>
    <w:rsid w:val="00A508BE"/>
    <w:rPr>
      <w:sz w:val="20"/>
    </w:rPr>
  </w:style>
  <w:style w:type="paragraph" w:customStyle="1" w:styleId="HandList">
    <w:name w:val="Hand List"/>
    <w:qFormat/>
    <w:rsid w:val="00A508BE"/>
    <w:pPr>
      <w:ind w:left="720" w:hanging="431"/>
    </w:pPr>
    <w:rPr>
      <w:rFonts w:eastAsia="Courier New"/>
      <w:sz w:val="24"/>
    </w:rPr>
  </w:style>
  <w:style w:type="paragraph" w:customStyle="1" w:styleId="HeartList">
    <w:name w:val="Heart List"/>
    <w:qFormat/>
    <w:rsid w:val="00A508BE"/>
    <w:pPr>
      <w:ind w:left="720" w:hanging="431"/>
    </w:pPr>
    <w:rPr>
      <w:rFonts w:eastAsia="Courier New"/>
      <w:sz w:val="24"/>
    </w:rPr>
  </w:style>
  <w:style w:type="paragraph" w:customStyle="1" w:styleId="ImpliesList">
    <w:name w:val="Implies List"/>
    <w:qFormat/>
    <w:rsid w:val="00A508BE"/>
    <w:pPr>
      <w:ind w:left="720" w:hanging="431"/>
    </w:pPr>
    <w:rPr>
      <w:rFonts w:eastAsia="Courier New"/>
      <w:sz w:val="24"/>
    </w:rPr>
  </w:style>
  <w:style w:type="paragraph" w:customStyle="1" w:styleId="LowerCaseList">
    <w:name w:val="Lower Case List"/>
    <w:basedOn w:val="NumberedList"/>
    <w:qFormat/>
    <w:rsid w:val="00A508BE"/>
  </w:style>
  <w:style w:type="paragraph" w:customStyle="1" w:styleId="LowerRomanList">
    <w:name w:val="Lower Roman List"/>
    <w:qFormat/>
    <w:rsid w:val="00A508BE"/>
    <w:pPr>
      <w:widowControl w:val="0"/>
      <w:ind w:left="720" w:hanging="431"/>
    </w:pPr>
    <w:rPr>
      <w:sz w:val="24"/>
    </w:rPr>
  </w:style>
  <w:style w:type="paragraph" w:customStyle="1" w:styleId="NumberedHeading1">
    <w:name w:val="Numbered Heading 1"/>
    <w:qFormat/>
    <w:rsid w:val="00A508BE"/>
    <w:pPr>
      <w:widowControl w:val="0"/>
      <w:tabs>
        <w:tab w:val="left" w:pos="431"/>
      </w:tabs>
    </w:pPr>
    <w:rPr>
      <w:sz w:val="24"/>
    </w:rPr>
  </w:style>
  <w:style w:type="paragraph" w:customStyle="1" w:styleId="NumberedHeading2">
    <w:name w:val="Numbered Heading 2"/>
    <w:qFormat/>
    <w:rsid w:val="00A508BE"/>
    <w:pPr>
      <w:widowControl w:val="0"/>
      <w:tabs>
        <w:tab w:val="left" w:pos="431"/>
      </w:tabs>
    </w:pPr>
    <w:rPr>
      <w:sz w:val="24"/>
    </w:rPr>
  </w:style>
  <w:style w:type="paragraph" w:customStyle="1" w:styleId="NumberedHeading3">
    <w:name w:val="Numbered Heading 3"/>
    <w:qFormat/>
    <w:rsid w:val="00A508BE"/>
    <w:pPr>
      <w:widowControl w:val="0"/>
      <w:tabs>
        <w:tab w:val="left" w:pos="431"/>
      </w:tabs>
    </w:pPr>
    <w:rPr>
      <w:sz w:val="24"/>
    </w:rPr>
  </w:style>
  <w:style w:type="paragraph" w:customStyle="1" w:styleId="NumberedList">
    <w:name w:val="Numbered List"/>
    <w:qFormat/>
    <w:rsid w:val="00A508BE"/>
    <w:pPr>
      <w:ind w:left="720" w:hanging="431"/>
    </w:pPr>
    <w:rPr>
      <w:rFonts w:eastAsia="Courier New"/>
      <w:sz w:val="24"/>
    </w:rPr>
  </w:style>
  <w:style w:type="paragraph" w:styleId="PlainText">
    <w:name w:val="Plain Text"/>
    <w:basedOn w:val="Normal"/>
    <w:qFormat/>
    <w:rsid w:val="00A508BE"/>
    <w:rPr>
      <w:rFonts w:ascii="Courier New" w:hAnsi="Courier New"/>
    </w:rPr>
  </w:style>
  <w:style w:type="paragraph" w:customStyle="1" w:styleId="SectionHeading">
    <w:name w:val="Section Heading"/>
    <w:basedOn w:val="NumberedHeading1"/>
    <w:qFormat/>
    <w:rsid w:val="00A508BE"/>
    <w:pPr>
      <w:tabs>
        <w:tab w:val="left" w:pos="1584"/>
      </w:tabs>
    </w:pPr>
  </w:style>
  <w:style w:type="paragraph" w:customStyle="1" w:styleId="SquareList">
    <w:name w:val="Square List"/>
    <w:qFormat/>
    <w:rsid w:val="00A508BE"/>
    <w:pPr>
      <w:ind w:left="720" w:hanging="431"/>
    </w:pPr>
    <w:rPr>
      <w:rFonts w:eastAsia="Courier New"/>
      <w:sz w:val="24"/>
    </w:rPr>
  </w:style>
  <w:style w:type="paragraph" w:customStyle="1" w:styleId="StarList">
    <w:name w:val="Star List"/>
    <w:qFormat/>
    <w:rsid w:val="00A508BE"/>
    <w:pPr>
      <w:ind w:left="720" w:hanging="431"/>
    </w:pPr>
    <w:rPr>
      <w:rFonts w:eastAsia="Courier New"/>
      <w:sz w:val="24"/>
    </w:rPr>
  </w:style>
  <w:style w:type="paragraph" w:customStyle="1" w:styleId="TickList">
    <w:name w:val="Tick List"/>
    <w:qFormat/>
    <w:rsid w:val="00A508BE"/>
    <w:pPr>
      <w:ind w:left="720" w:hanging="431"/>
    </w:pPr>
    <w:rPr>
      <w:rFonts w:eastAsia="Courier New"/>
      <w:sz w:val="24"/>
    </w:rPr>
  </w:style>
  <w:style w:type="paragraph" w:customStyle="1" w:styleId="TriangleList">
    <w:name w:val="Triangle List"/>
    <w:qFormat/>
    <w:rsid w:val="00A508BE"/>
    <w:pPr>
      <w:ind w:left="720" w:hanging="431"/>
    </w:pPr>
    <w:rPr>
      <w:rFonts w:eastAsia="Courier New"/>
      <w:sz w:val="24"/>
    </w:rPr>
  </w:style>
  <w:style w:type="paragraph" w:customStyle="1" w:styleId="UpperCaseList">
    <w:name w:val="Upper Case List"/>
    <w:basedOn w:val="NumberedList"/>
    <w:qFormat/>
    <w:rsid w:val="00A508BE"/>
  </w:style>
  <w:style w:type="paragraph" w:customStyle="1" w:styleId="UpperRomanList">
    <w:name w:val="Upper Roman List"/>
    <w:basedOn w:val="NumberedList"/>
    <w:qFormat/>
    <w:rsid w:val="00A508BE"/>
  </w:style>
  <w:style w:type="paragraph" w:customStyle="1" w:styleId="FrameContents">
    <w:name w:val="Frame Contents"/>
    <w:basedOn w:val="Normal"/>
    <w:qFormat/>
    <w:rsid w:val="00A508BE"/>
  </w:style>
  <w:style w:type="paragraph" w:styleId="Title">
    <w:name w:val="Title"/>
    <w:basedOn w:val="Heading"/>
    <w:qFormat/>
    <w:rsid w:val="00A508BE"/>
  </w:style>
  <w:style w:type="paragraph" w:styleId="BalloonText">
    <w:name w:val="Balloon Text"/>
    <w:basedOn w:val="Normal"/>
    <w:link w:val="BalloonTextChar"/>
    <w:uiPriority w:val="99"/>
    <w:semiHidden/>
    <w:unhideWhenUsed/>
    <w:rsid w:val="00006E5E"/>
    <w:rPr>
      <w:rFonts w:ascii="Tahoma" w:hAnsi="Tahoma" w:cs="Mangal"/>
      <w:sz w:val="16"/>
      <w:szCs w:val="14"/>
    </w:rPr>
  </w:style>
  <w:style w:type="character" w:customStyle="1" w:styleId="BalloonTextChar">
    <w:name w:val="Balloon Text Char"/>
    <w:basedOn w:val="DefaultParagraphFont"/>
    <w:link w:val="BalloonText"/>
    <w:uiPriority w:val="99"/>
    <w:semiHidden/>
    <w:rsid w:val="00006E5E"/>
    <w:rPr>
      <w:rFonts w:ascii="Tahoma" w:eastAsia="Courier New" w:hAnsi="Tahoma" w:cs="Mangal"/>
      <w:sz w:val="16"/>
      <w:szCs w:val="14"/>
    </w:rPr>
  </w:style>
  <w:style w:type="paragraph" w:styleId="Header">
    <w:name w:val="header"/>
    <w:basedOn w:val="Normal"/>
    <w:link w:val="HeaderChar"/>
    <w:uiPriority w:val="99"/>
    <w:semiHidden/>
    <w:unhideWhenUsed/>
    <w:rsid w:val="008B39C0"/>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8B39C0"/>
    <w:rPr>
      <w:rFonts w:eastAsia="Courier New" w:cs="Mangal"/>
      <w:sz w:val="24"/>
      <w:szCs w:val="21"/>
    </w:rPr>
  </w:style>
  <w:style w:type="paragraph" w:styleId="Footer">
    <w:name w:val="footer"/>
    <w:basedOn w:val="Normal"/>
    <w:link w:val="FooterChar"/>
    <w:uiPriority w:val="99"/>
    <w:semiHidden/>
    <w:unhideWhenUsed/>
    <w:rsid w:val="008B39C0"/>
    <w:pPr>
      <w:tabs>
        <w:tab w:val="center" w:pos="4680"/>
        <w:tab w:val="right" w:pos="9360"/>
      </w:tabs>
    </w:pPr>
    <w:rPr>
      <w:rFonts w:cs="Mangal"/>
      <w:szCs w:val="21"/>
    </w:rPr>
  </w:style>
  <w:style w:type="character" w:customStyle="1" w:styleId="FooterChar">
    <w:name w:val="Footer Char"/>
    <w:basedOn w:val="DefaultParagraphFont"/>
    <w:link w:val="Footer"/>
    <w:uiPriority w:val="99"/>
    <w:semiHidden/>
    <w:rsid w:val="008B39C0"/>
    <w:rPr>
      <w:rFonts w:eastAsia="Courier New"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LIBDL-13</cp:lastModifiedBy>
  <cp:revision>5</cp:revision>
  <cp:lastPrinted>2019-03-26T06:51:00Z</cp:lastPrinted>
  <dcterms:created xsi:type="dcterms:W3CDTF">2019-03-06T06:54:00Z</dcterms:created>
  <dcterms:modified xsi:type="dcterms:W3CDTF">2022-05-25T09:02:00Z</dcterms:modified>
  <dc:language>en-IN</dc:language>
</cp:coreProperties>
</file>