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E0" w:rsidRPr="00FE393F" w:rsidRDefault="009626E0" w:rsidP="009626E0">
      <w:pPr>
        <w:spacing w:after="0"/>
        <w:ind w:left="5760"/>
        <w:rPr>
          <w:rFonts w:ascii="Arial Narrow" w:hAnsi="Arial Narrow" w:cs="Times New Roman"/>
          <w:sz w:val="24"/>
          <w:szCs w:val="24"/>
        </w:rPr>
      </w:pPr>
      <w:r w:rsidRPr="00FE393F">
        <w:rPr>
          <w:rFonts w:ascii="Arial Narrow" w:hAnsi="Arial Narrow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-206581</wp:posOffset>
            </wp:positionH>
            <wp:positionV relativeFrom="paragraph">
              <wp:posOffset>-166255</wp:posOffset>
            </wp:positionV>
            <wp:extent cx="859724" cy="950026"/>
            <wp:effectExtent l="19050" t="0" r="0" b="0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24" cy="95002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FE393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IN"/>
        </w:rPr>
        <w:t>Register Number:</w:t>
      </w:r>
    </w:p>
    <w:p w:rsidR="009626E0" w:rsidRPr="00FE393F" w:rsidRDefault="009626E0" w:rsidP="009626E0">
      <w:pPr>
        <w:spacing w:after="0" w:line="240" w:lineRule="auto"/>
        <w:ind w:left="2160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FE393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IN"/>
        </w:rPr>
        <w:t xml:space="preserve">          Date:</w:t>
      </w:r>
    </w:p>
    <w:p w:rsidR="009626E0" w:rsidRPr="00FE393F" w:rsidRDefault="009626E0" w:rsidP="009626E0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</w:p>
    <w:p w:rsidR="009626E0" w:rsidRPr="00FE393F" w:rsidRDefault="009626E0" w:rsidP="009626E0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</w:p>
    <w:p w:rsidR="009626E0" w:rsidRPr="00FE393F" w:rsidRDefault="009626E0" w:rsidP="009626E0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</w:p>
    <w:p w:rsidR="009626E0" w:rsidRPr="00FE393F" w:rsidRDefault="009626E0" w:rsidP="009626E0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FE393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ST. JOSEPH’S</w:t>
      </w:r>
      <w:r w:rsidR="0093557D" w:rsidRPr="00FE393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COLLEGE (AUTONOMOUS), BENGALURU</w:t>
      </w:r>
      <w:r w:rsidRPr="00FE393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-</w:t>
      </w:r>
      <w:r w:rsidR="00353389" w:rsidRPr="00FE393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5600</w:t>
      </w:r>
      <w:r w:rsidRPr="00FE393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27</w:t>
      </w:r>
    </w:p>
    <w:p w:rsidR="009626E0" w:rsidRPr="00FE393F" w:rsidRDefault="009626E0" w:rsidP="009626E0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FE393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B.Sc. </w:t>
      </w:r>
      <w:r w:rsidR="00353389" w:rsidRPr="00FE393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BOTANY</w:t>
      </w:r>
      <w:r w:rsidRPr="00FE393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- IV SEMESTER</w:t>
      </w:r>
    </w:p>
    <w:p w:rsidR="009626E0" w:rsidRPr="00FE393F" w:rsidRDefault="009626E0" w:rsidP="009626E0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FE393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SEMESTER EXAMINATION: </w:t>
      </w:r>
      <w:r w:rsidR="00FE393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APRIL</w:t>
      </w:r>
      <w:r w:rsidRPr="00FE393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2018</w:t>
      </w:r>
    </w:p>
    <w:p w:rsidR="00FA4151" w:rsidRPr="00FE393F" w:rsidRDefault="009626E0" w:rsidP="00FA4151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FE393F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BO 415 </w:t>
      </w:r>
      <w:r w:rsidR="00FE393F" w:rsidRPr="00FE393F">
        <w:rPr>
          <w:rFonts w:ascii="Arial Narrow" w:eastAsia="Times New Roman" w:hAnsi="Arial Narrow" w:cs="Times New Roman"/>
          <w:b/>
          <w:bCs/>
          <w:sz w:val="24"/>
          <w:szCs w:val="24"/>
        </w:rPr>
        <w:t>–</w:t>
      </w:r>
      <w:r w:rsidR="00FA4151" w:rsidRPr="00FE393F">
        <w:rPr>
          <w:rFonts w:ascii="Arial Narrow" w:hAnsi="Arial Narrow" w:cs="Arial"/>
          <w:b/>
        </w:rPr>
        <w:t>EMBRYOLOGY</w:t>
      </w:r>
      <w:r w:rsidR="00FE393F" w:rsidRPr="00FE393F">
        <w:rPr>
          <w:rFonts w:ascii="Arial Narrow" w:hAnsi="Arial Narrow" w:cs="Arial"/>
          <w:b/>
        </w:rPr>
        <w:t xml:space="preserve"> OF ANGIOSPERMS, PALYNOLOGY AND ENVIRONMENTAL BIOLOGY</w:t>
      </w:r>
    </w:p>
    <w:p w:rsidR="009626E0" w:rsidRPr="00FE393F" w:rsidRDefault="009626E0" w:rsidP="0093557D">
      <w:pPr>
        <w:spacing w:after="0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</w:pPr>
    </w:p>
    <w:p w:rsidR="009626E0" w:rsidRPr="00FE393F" w:rsidRDefault="009626E0" w:rsidP="009626E0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</w:p>
    <w:p w:rsidR="009626E0" w:rsidRPr="00FE393F" w:rsidRDefault="009626E0" w:rsidP="009626E0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FE393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Time- </w:t>
      </w:r>
      <w:r w:rsidR="00C6574A" w:rsidRPr="00FE393F">
        <w:rPr>
          <w:rFonts w:ascii="Arial Narrow" w:hAnsi="Arial Narrow" w:cs="Arial"/>
          <w:b/>
        </w:rPr>
        <w:t>1 ½ hrs</w:t>
      </w:r>
      <w:r w:rsidRPr="00FE393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ab/>
      </w:r>
      <w:r w:rsidRPr="00FE393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ab/>
      </w:r>
      <w:r w:rsidRPr="00FE393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ab/>
      </w:r>
      <w:r w:rsidRPr="00FE393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ab/>
      </w:r>
      <w:r w:rsidRPr="00FE393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ab/>
      </w:r>
      <w:r w:rsidRPr="00FE393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ab/>
      </w:r>
      <w:r w:rsidRPr="00FE393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ab/>
      </w:r>
      <w:r w:rsidRPr="00FE393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ab/>
        <w:t xml:space="preserve">       </w:t>
      </w:r>
      <w:r w:rsidR="00FE393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              </w:t>
      </w:r>
      <w:r w:rsidRPr="00FE393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Max Marks-35</w:t>
      </w:r>
    </w:p>
    <w:p w:rsidR="009626E0" w:rsidRPr="00FE393F" w:rsidRDefault="009626E0" w:rsidP="009626E0">
      <w:pPr>
        <w:spacing w:after="0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</w:p>
    <w:p w:rsidR="009626E0" w:rsidRPr="00FE393F" w:rsidRDefault="009626E0" w:rsidP="009626E0">
      <w:pPr>
        <w:spacing w:after="0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FE393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This paper contains </w:t>
      </w:r>
      <w:r w:rsidRPr="00FE393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</w:rPr>
        <w:t>ONE</w:t>
      </w:r>
      <w:r w:rsidRPr="00FE393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printed page and </w:t>
      </w:r>
      <w:r w:rsidRPr="00FE393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</w:rPr>
        <w:t>THREE</w:t>
      </w:r>
      <w:r w:rsidRPr="00FE393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parts</w:t>
      </w:r>
    </w:p>
    <w:p w:rsidR="009626E0" w:rsidRPr="00FE393F" w:rsidRDefault="009626E0" w:rsidP="009626E0">
      <w:pPr>
        <w:spacing w:after="0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FE393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Instructions: draw diagrams and write examples wherever necessary</w:t>
      </w:r>
    </w:p>
    <w:p w:rsidR="009626E0" w:rsidRPr="00FE393F" w:rsidRDefault="009626E0" w:rsidP="009626E0">
      <w:pPr>
        <w:spacing w:after="0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</w:p>
    <w:p w:rsidR="009626E0" w:rsidRPr="00FE393F" w:rsidRDefault="00FE393F" w:rsidP="00FE393F">
      <w:pPr>
        <w:pStyle w:val="ListParagraph"/>
        <w:numPr>
          <w:ilvl w:val="0"/>
          <w:numId w:val="1"/>
        </w:numPr>
        <w:spacing w:after="0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Write on</w:t>
      </w:r>
      <w:r w:rsidR="009626E0" w:rsidRPr="00FE393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any </w:t>
      </w:r>
      <w:r w:rsidR="009626E0" w:rsidRPr="00FE393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</w:rPr>
        <w:t>FIVE</w:t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of the following in one or two sentences each</w:t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ab/>
        <w:t xml:space="preserve">    </w:t>
      </w:r>
      <w:r w:rsidR="009626E0" w:rsidRPr="00FE393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      </w:t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 </w:t>
      </w:r>
      <w:r w:rsidR="009626E0" w:rsidRPr="00FE393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   5X2=10</w:t>
      </w:r>
    </w:p>
    <w:p w:rsidR="009626E0" w:rsidRPr="00FE393F" w:rsidRDefault="009626E0" w:rsidP="009626E0">
      <w:pPr>
        <w:spacing w:after="0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</w:p>
    <w:p w:rsidR="009626E0" w:rsidRPr="00FE393F" w:rsidRDefault="009626E0" w:rsidP="009626E0">
      <w:pPr>
        <w:spacing w:after="0"/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  <w:r w:rsidRPr="00FE393F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1. Tapetum</w:t>
      </w:r>
    </w:p>
    <w:p w:rsidR="009626E0" w:rsidRPr="00FE393F" w:rsidRDefault="009626E0" w:rsidP="009626E0">
      <w:pPr>
        <w:spacing w:after="0"/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  <w:r w:rsidRPr="00FE393F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2. Caruncle</w:t>
      </w:r>
    </w:p>
    <w:p w:rsidR="009626E0" w:rsidRPr="00FE393F" w:rsidRDefault="009626E0" w:rsidP="009626E0">
      <w:pPr>
        <w:spacing w:after="0"/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  <w:r w:rsidRPr="00FE393F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3.</w:t>
      </w:r>
      <w:r w:rsidR="00C60FE6" w:rsidRPr="00FE393F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Scutellum</w:t>
      </w:r>
    </w:p>
    <w:p w:rsidR="009626E0" w:rsidRPr="00FE393F" w:rsidRDefault="009626E0" w:rsidP="009626E0">
      <w:pPr>
        <w:spacing w:after="0"/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  <w:r w:rsidRPr="00FE393F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4. Helobial endosperm</w:t>
      </w:r>
    </w:p>
    <w:p w:rsidR="009626E0" w:rsidRPr="00FE393F" w:rsidRDefault="009626E0" w:rsidP="009626E0">
      <w:pPr>
        <w:spacing w:after="0"/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  <w:r w:rsidRPr="00FE393F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5. Pollenkitt</w:t>
      </w:r>
    </w:p>
    <w:p w:rsidR="009626E0" w:rsidRPr="00FE393F" w:rsidRDefault="009626E0" w:rsidP="009626E0">
      <w:pPr>
        <w:spacing w:after="0"/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  <w:r w:rsidRPr="00FE393F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6. Synecology</w:t>
      </w:r>
    </w:p>
    <w:p w:rsidR="009626E0" w:rsidRPr="00FE393F" w:rsidRDefault="009626E0" w:rsidP="009626E0">
      <w:pPr>
        <w:spacing w:after="0"/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  <w:r w:rsidRPr="00FE393F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7. Allelopathy </w:t>
      </w:r>
    </w:p>
    <w:p w:rsidR="009626E0" w:rsidRPr="00FE393F" w:rsidRDefault="009626E0" w:rsidP="009626E0">
      <w:pPr>
        <w:spacing w:after="0"/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</w:p>
    <w:p w:rsidR="009626E0" w:rsidRPr="00FE393F" w:rsidRDefault="009626E0" w:rsidP="009626E0">
      <w:pPr>
        <w:spacing w:after="0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FE393F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B. </w:t>
      </w:r>
      <w:r w:rsidR="00C6574A" w:rsidRPr="00FE393F">
        <w:rPr>
          <w:rFonts w:ascii="Arial Narrow" w:eastAsia="Times New Roman" w:hAnsi="Arial Narrow" w:cs="Times New Roman"/>
          <w:b/>
          <w:bCs/>
          <w:sz w:val="24"/>
          <w:szCs w:val="24"/>
        </w:rPr>
        <w:t>W</w:t>
      </w:r>
      <w:r w:rsidRPr="00FE393F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rite critical notes on any </w:t>
      </w:r>
      <w:r w:rsidRPr="00FE393F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THREE</w:t>
      </w:r>
      <w:r w:rsidRPr="00FE393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of the following </w:t>
      </w:r>
      <w:r w:rsidRPr="00FE393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ab/>
      </w:r>
      <w:r w:rsidRPr="00FE393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ab/>
      </w:r>
      <w:r w:rsidRPr="00FE393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ab/>
        <w:t xml:space="preserve">                  </w:t>
      </w:r>
      <w:r w:rsidR="00FE393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        </w:t>
      </w:r>
      <w:r w:rsidRPr="00FE393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3X5=15</w:t>
      </w:r>
    </w:p>
    <w:p w:rsidR="009626E0" w:rsidRPr="00FE393F" w:rsidRDefault="009626E0" w:rsidP="009626E0">
      <w:pPr>
        <w:spacing w:after="0"/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</w:p>
    <w:p w:rsidR="009626E0" w:rsidRPr="00FE393F" w:rsidRDefault="009626E0" w:rsidP="009626E0">
      <w:pPr>
        <w:spacing w:after="0"/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  <w:r w:rsidRPr="00FE393F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8. Embryo culture and its significance</w:t>
      </w:r>
    </w:p>
    <w:p w:rsidR="009626E0" w:rsidRPr="00FE393F" w:rsidRDefault="009626E0" w:rsidP="009626E0">
      <w:pPr>
        <w:spacing w:after="0"/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  <w:r w:rsidRPr="00FE393F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9. </w:t>
      </w:r>
      <w:r w:rsidR="00F60224" w:rsidRPr="00FE393F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Structure of a</w:t>
      </w:r>
      <w:r w:rsidRPr="00FE393F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natropo</w:t>
      </w:r>
      <w:r w:rsidR="00F60224" w:rsidRPr="00FE393F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us ovule</w:t>
      </w:r>
    </w:p>
    <w:p w:rsidR="009626E0" w:rsidRPr="00FE393F" w:rsidRDefault="009626E0" w:rsidP="009626E0">
      <w:pPr>
        <w:spacing w:after="0"/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  <w:r w:rsidRPr="00FE393F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10. Exine ornamentation</w:t>
      </w:r>
      <w:r w:rsidR="00F60224" w:rsidRPr="00FE393F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of tectate pollen</w:t>
      </w:r>
    </w:p>
    <w:p w:rsidR="009626E0" w:rsidRPr="00FE393F" w:rsidRDefault="009626E0" w:rsidP="009626E0">
      <w:pPr>
        <w:spacing w:after="0"/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  <w:r w:rsidRPr="00FE393F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11. Soil profile </w:t>
      </w:r>
    </w:p>
    <w:p w:rsidR="009626E0" w:rsidRPr="00FE393F" w:rsidRDefault="009626E0" w:rsidP="009626E0">
      <w:pPr>
        <w:spacing w:after="0"/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  <w:r w:rsidRPr="00FE393F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12. Ozone depletion </w:t>
      </w:r>
    </w:p>
    <w:p w:rsidR="009626E0" w:rsidRPr="00FE393F" w:rsidRDefault="009626E0" w:rsidP="009626E0">
      <w:pPr>
        <w:spacing w:after="0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</w:p>
    <w:p w:rsidR="009626E0" w:rsidRPr="00FE393F" w:rsidRDefault="009626E0" w:rsidP="009626E0">
      <w:pPr>
        <w:spacing w:after="0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FE393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C. Give a comprehensive account on any </w:t>
      </w:r>
      <w:r w:rsidRPr="00FE393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</w:rPr>
        <w:t>ONE</w:t>
      </w:r>
      <w:r w:rsidRPr="00FE393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of the following </w:t>
      </w:r>
      <w:r w:rsidRPr="00FE393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ab/>
        <w:t xml:space="preserve">        </w:t>
      </w:r>
      <w:r w:rsidR="00FE393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 </w:t>
      </w:r>
      <w:r w:rsidRPr="00FE393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    </w:t>
      </w:r>
      <w:r w:rsidRPr="00FE393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ab/>
        <w:t>1X10=10</w:t>
      </w:r>
    </w:p>
    <w:p w:rsidR="009626E0" w:rsidRPr="00FE393F" w:rsidRDefault="009626E0" w:rsidP="009626E0">
      <w:pPr>
        <w:spacing w:after="0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</w:p>
    <w:p w:rsidR="009626E0" w:rsidRPr="00FE393F" w:rsidRDefault="009626E0" w:rsidP="009626E0">
      <w:pPr>
        <w:spacing w:after="0"/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  <w:r w:rsidRPr="00FE393F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13. Double fertilization and its significance</w:t>
      </w:r>
    </w:p>
    <w:p w:rsidR="009626E0" w:rsidRPr="00FE393F" w:rsidRDefault="009626E0" w:rsidP="009626E0">
      <w:pPr>
        <w:spacing w:after="0"/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  <w:r w:rsidRPr="00FE393F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14. Ecological succession – Xerosere</w:t>
      </w:r>
    </w:p>
    <w:p w:rsidR="002551E8" w:rsidRPr="00FE393F" w:rsidRDefault="002551E8">
      <w:pPr>
        <w:rPr>
          <w:rFonts w:ascii="Arial Narrow" w:hAnsi="Arial Narrow"/>
        </w:rPr>
      </w:pPr>
    </w:p>
    <w:p w:rsidR="008E22B2" w:rsidRPr="00FE393F" w:rsidRDefault="002551E8" w:rsidP="002551E8">
      <w:pPr>
        <w:tabs>
          <w:tab w:val="left" w:pos="6513"/>
        </w:tabs>
        <w:rPr>
          <w:rFonts w:ascii="Arial Narrow" w:hAnsi="Arial Narrow"/>
        </w:rPr>
      </w:pPr>
      <w:r w:rsidRPr="00FE393F">
        <w:rPr>
          <w:rFonts w:ascii="Arial Narrow" w:hAnsi="Arial Narrow"/>
        </w:rPr>
        <w:tab/>
      </w:r>
      <w:r w:rsidR="00FE393F">
        <w:rPr>
          <w:rFonts w:ascii="Arial Narrow" w:hAnsi="Arial Narrow"/>
        </w:rPr>
        <w:t xml:space="preserve">                         </w:t>
      </w:r>
      <w:r w:rsidRPr="00FE393F">
        <w:rPr>
          <w:rFonts w:ascii="Arial Narrow" w:hAnsi="Arial Narrow"/>
        </w:rPr>
        <w:t>BO-415-C-18</w:t>
      </w:r>
    </w:p>
    <w:sectPr w:rsidR="008E22B2" w:rsidRPr="00FE393F" w:rsidSect="00736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10FED"/>
    <w:multiLevelType w:val="hybridMultilevel"/>
    <w:tmpl w:val="F1807C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626E0"/>
    <w:rsid w:val="00122B2A"/>
    <w:rsid w:val="002551E8"/>
    <w:rsid w:val="00352AB5"/>
    <w:rsid w:val="00353389"/>
    <w:rsid w:val="005B75E8"/>
    <w:rsid w:val="007B4D63"/>
    <w:rsid w:val="008E22B2"/>
    <w:rsid w:val="0093557D"/>
    <w:rsid w:val="009626E0"/>
    <w:rsid w:val="00B405B8"/>
    <w:rsid w:val="00B51B02"/>
    <w:rsid w:val="00C60FE6"/>
    <w:rsid w:val="00C6574A"/>
    <w:rsid w:val="00D7393D"/>
    <w:rsid w:val="00EB7EDD"/>
    <w:rsid w:val="00F60224"/>
    <w:rsid w:val="00FA4151"/>
    <w:rsid w:val="00FE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3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Bhagya</dc:creator>
  <cp:keywords/>
  <dc:description/>
  <cp:lastModifiedBy>botany</cp:lastModifiedBy>
  <cp:revision>12</cp:revision>
  <dcterms:created xsi:type="dcterms:W3CDTF">2018-02-01T03:40:00Z</dcterms:created>
  <dcterms:modified xsi:type="dcterms:W3CDTF">2018-02-01T09:19:00Z</dcterms:modified>
</cp:coreProperties>
</file>