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2A" w:rsidRDefault="00AC2B2A" w:rsidP="00AC2B2A">
      <w:r w:rsidRPr="006279D1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979EC" wp14:editId="7BD744D9">
                <wp:simplePos x="0" y="0"/>
                <wp:positionH relativeFrom="column">
                  <wp:posOffset>3764915</wp:posOffset>
                </wp:positionH>
                <wp:positionV relativeFrom="paragraph">
                  <wp:posOffset>314325</wp:posOffset>
                </wp:positionV>
                <wp:extent cx="2479675" cy="756285"/>
                <wp:effectExtent l="0" t="0" r="158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2A" w:rsidRDefault="00AC2B2A" w:rsidP="00AC2B2A">
                            <w:r>
                              <w:t>Register Number:</w:t>
                            </w:r>
                          </w:p>
                          <w:p w:rsidR="00AC2B2A" w:rsidRPr="00A00F7D" w:rsidRDefault="00AC2B2A" w:rsidP="00AC2B2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45pt;margin-top:24.7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">
                <v:textbox>
                  <w:txbxContent>
                    <w:p w:rsidR="00AC2B2A" w:rsidRDefault="00AC2B2A" w:rsidP="00AC2B2A">
                      <w:r>
                        <w:t>Register Number:</w:t>
                      </w:r>
                    </w:p>
                    <w:p w:rsidR="00AC2B2A" w:rsidRPr="00A00F7D" w:rsidRDefault="00AC2B2A" w:rsidP="00AC2B2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C2B2A" w:rsidRPr="006279D1" w:rsidRDefault="00AC2B2A" w:rsidP="00AC2B2A">
      <w:pPr>
        <w:rPr>
          <w:sz w:val="24"/>
          <w:szCs w:val="24"/>
        </w:rPr>
      </w:pPr>
      <w:r w:rsidRPr="006279D1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0C792B40" wp14:editId="1F7CF7D1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41" w:rsidRPr="006279D1" w:rsidRDefault="00552E41" w:rsidP="00552E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79D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552E41" w:rsidRDefault="00552E41" w:rsidP="00552E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 JOURNALISM AND MASS COMMUNICATION- II SEMESTER</w:t>
      </w:r>
    </w:p>
    <w:p w:rsidR="00552E41" w:rsidRPr="006279D1" w:rsidRDefault="00552E41" w:rsidP="00552E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552E41" w:rsidRPr="006279D1" w:rsidRDefault="00552E41" w:rsidP="00552E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MC 8317</w:t>
      </w:r>
      <w:r w:rsidRPr="006279D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PUBLIC RELATIONS</w:t>
      </w:r>
    </w:p>
    <w:p w:rsidR="00552E41" w:rsidRPr="006279D1" w:rsidRDefault="00552E41" w:rsidP="00552E41">
      <w:pPr>
        <w:pStyle w:val="Title"/>
        <w:outlineLvl w:val="0"/>
        <w:rPr>
          <w:rFonts w:ascii="Arial" w:hAnsi="Arial" w:cs="Arial"/>
        </w:rPr>
      </w:pPr>
    </w:p>
    <w:p w:rsidR="00552E41" w:rsidRPr="006279D1" w:rsidRDefault="00552E41" w:rsidP="00552E41">
      <w:pPr>
        <w:pStyle w:val="Title"/>
        <w:outlineLvl w:val="0"/>
        <w:rPr>
          <w:rFonts w:ascii="Arial" w:hAnsi="Arial" w:cs="Arial"/>
        </w:rPr>
      </w:pPr>
      <w:r w:rsidRPr="006279D1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–</w:t>
      </w:r>
      <w:r w:rsidRPr="00627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307A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 w:rsidRPr="004307A9">
        <w:rPr>
          <w:rFonts w:ascii="Arial" w:hAnsi="Arial" w:cs="Arial"/>
          <w:vertAlign w:val="subscript"/>
        </w:rPr>
        <w:t>2</w:t>
      </w:r>
      <w:r w:rsidRPr="006279D1">
        <w:rPr>
          <w:rFonts w:ascii="Arial" w:hAnsi="Arial" w:cs="Arial"/>
        </w:rPr>
        <w:t xml:space="preserve"> </w:t>
      </w:r>
      <w:proofErr w:type="spellStart"/>
      <w:r w:rsidRPr="006279D1">
        <w:rPr>
          <w:rFonts w:ascii="Arial" w:hAnsi="Arial" w:cs="Arial"/>
        </w:rPr>
        <w:t>hr</w:t>
      </w:r>
      <w:proofErr w:type="spellEnd"/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</w:r>
      <w:r w:rsidRPr="006279D1">
        <w:rPr>
          <w:rFonts w:ascii="Arial" w:hAnsi="Arial" w:cs="Arial"/>
        </w:rPr>
        <w:tab/>
        <w:t>Max Marks</w:t>
      </w:r>
      <w:r>
        <w:rPr>
          <w:rFonts w:ascii="Arial" w:hAnsi="Arial" w:cs="Arial"/>
        </w:rPr>
        <w:t xml:space="preserve"> – 70</w:t>
      </w:r>
    </w:p>
    <w:p w:rsidR="00552E41" w:rsidRPr="006279D1" w:rsidRDefault="00552E41" w:rsidP="00552E41">
      <w:pPr>
        <w:pStyle w:val="Title"/>
        <w:outlineLvl w:val="0"/>
        <w:rPr>
          <w:rFonts w:ascii="Arial" w:hAnsi="Arial" w:cs="Arial"/>
        </w:rPr>
      </w:pPr>
    </w:p>
    <w:p w:rsidR="00552E41" w:rsidRPr="006279D1" w:rsidRDefault="00552E41" w:rsidP="00552E41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>This paper contains</w:t>
      </w:r>
      <w:r w:rsidRPr="006279D1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>
        <w:rPr>
          <w:rFonts w:ascii="Arial" w:hAnsi="Arial" w:cs="Arial"/>
          <w:b/>
          <w:sz w:val="24"/>
          <w:szCs w:val="24"/>
        </w:rPr>
        <w:t>printed page</w:t>
      </w:r>
      <w:r w:rsidRPr="006279D1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 xml:space="preserve">THREE </w:t>
      </w:r>
      <w:r w:rsidRPr="006279D1">
        <w:rPr>
          <w:rFonts w:ascii="Arial" w:hAnsi="Arial" w:cs="Arial"/>
          <w:b/>
          <w:sz w:val="24"/>
          <w:szCs w:val="24"/>
        </w:rPr>
        <w:t>parts</w:t>
      </w:r>
    </w:p>
    <w:p w:rsidR="00552E41" w:rsidRPr="004307A9" w:rsidRDefault="00552E41" w:rsidP="00552E41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FIVE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questions in </w:t>
      </w:r>
      <w:r>
        <w:rPr>
          <w:rFonts w:ascii="Arial" w:hAnsi="Arial" w:cs="Arial"/>
          <w:b/>
          <w:sz w:val="24"/>
          <w:szCs w:val="24"/>
        </w:rPr>
        <w:t>100</w:t>
      </w:r>
      <w:r w:rsidRPr="006279D1">
        <w:rPr>
          <w:rFonts w:ascii="Arial" w:hAnsi="Arial" w:cs="Arial"/>
          <w:b/>
          <w:sz w:val="24"/>
          <w:szCs w:val="24"/>
        </w:rPr>
        <w:t xml:space="preserve"> words</w:t>
      </w:r>
      <w:r>
        <w:rPr>
          <w:rFonts w:ascii="Arial" w:hAnsi="Arial" w:cs="Arial"/>
          <w:b/>
          <w:sz w:val="24"/>
          <w:szCs w:val="24"/>
        </w:rPr>
        <w:t xml:space="preserve"> each </w:t>
      </w:r>
      <w:r w:rsidRPr="004307A9">
        <w:rPr>
          <w:rFonts w:ascii="Arial" w:hAnsi="Arial" w:cs="Arial"/>
          <w:b/>
          <w:sz w:val="24"/>
          <w:szCs w:val="24"/>
        </w:rPr>
        <w:t>(5X5 = 25)</w:t>
      </w:r>
    </w:p>
    <w:p w:rsidR="00AC2B2A" w:rsidRDefault="00AC2B2A" w:rsidP="00552E41">
      <w:pPr>
        <w:pStyle w:val="ListParagraph"/>
        <w:spacing w:after="0" w:line="240" w:lineRule="auto"/>
        <w:ind w:left="836"/>
        <w:jc w:val="both"/>
        <w:rPr>
          <w:rFonts w:ascii="Arial" w:hAnsi="Arial" w:cs="Arial"/>
          <w:sz w:val="24"/>
          <w:szCs w:val="24"/>
        </w:rPr>
      </w:pPr>
    </w:p>
    <w:p w:rsidR="00AC2B2A" w:rsidRPr="00552E41" w:rsidRDefault="00552E41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o</w:t>
      </w:r>
      <w:r w:rsidR="001A5436" w:rsidRPr="00552E41">
        <w:rPr>
          <w:rFonts w:ascii="Arial" w:hAnsi="Arial" w:cs="Arial"/>
        </w:rPr>
        <w:t>rganisational culture and PR</w:t>
      </w:r>
    </w:p>
    <w:p w:rsidR="00493B86" w:rsidRPr="00552E41" w:rsidRDefault="008A3A65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 xml:space="preserve">Distinguish </w:t>
      </w:r>
      <w:r w:rsidR="00552E41">
        <w:rPr>
          <w:rFonts w:ascii="Arial" w:hAnsi="Arial" w:cs="Arial"/>
        </w:rPr>
        <w:t>the difference between</w:t>
      </w:r>
      <w:r w:rsidRPr="00552E41">
        <w:rPr>
          <w:rFonts w:ascii="Arial" w:hAnsi="Arial" w:cs="Arial"/>
        </w:rPr>
        <w:t xml:space="preserve"> press </w:t>
      </w:r>
      <w:r w:rsidR="00AC2B2A" w:rsidRPr="00552E41">
        <w:rPr>
          <w:rFonts w:ascii="Arial" w:hAnsi="Arial" w:cs="Arial"/>
        </w:rPr>
        <w:t>release</w:t>
      </w:r>
      <w:r w:rsidR="00552E41">
        <w:rPr>
          <w:rFonts w:ascii="Arial" w:hAnsi="Arial" w:cs="Arial"/>
        </w:rPr>
        <w:t xml:space="preserve"> and</w:t>
      </w:r>
      <w:r w:rsidR="00493B86" w:rsidRPr="00552E41">
        <w:rPr>
          <w:rFonts w:ascii="Arial" w:hAnsi="Arial" w:cs="Arial"/>
        </w:rPr>
        <w:t xml:space="preserve"> </w:t>
      </w:r>
      <w:r w:rsidR="00AC2B2A" w:rsidRPr="00552E41">
        <w:rPr>
          <w:rFonts w:ascii="Arial" w:hAnsi="Arial" w:cs="Arial"/>
        </w:rPr>
        <w:t xml:space="preserve">feature writing </w:t>
      </w:r>
    </w:p>
    <w:p w:rsidR="00AC2B2A" w:rsidRPr="00552E41" w:rsidRDefault="00552E41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three m</w:t>
      </w:r>
      <w:r w:rsidR="008A3A65" w:rsidRPr="00552E41">
        <w:rPr>
          <w:rFonts w:ascii="Arial" w:hAnsi="Arial" w:cs="Arial"/>
        </w:rPr>
        <w:t>ain tools of campaign planning</w:t>
      </w:r>
    </w:p>
    <w:p w:rsidR="00AC2B2A" w:rsidRPr="00552E41" w:rsidRDefault="00AC2B2A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>Define Dominant C</w:t>
      </w:r>
      <w:r w:rsidR="006B3450" w:rsidRPr="00552E41">
        <w:rPr>
          <w:rFonts w:ascii="Arial" w:hAnsi="Arial" w:cs="Arial"/>
        </w:rPr>
        <w:t>oalition with suitable examples</w:t>
      </w:r>
    </w:p>
    <w:p w:rsidR="00AC2B2A" w:rsidRPr="00552E41" w:rsidRDefault="00AC2B2A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>What is mediated communication</w:t>
      </w:r>
      <w:r w:rsidR="00493B86" w:rsidRPr="00552E41">
        <w:rPr>
          <w:rFonts w:ascii="Arial" w:hAnsi="Arial" w:cs="Arial"/>
        </w:rPr>
        <w:t>?</w:t>
      </w:r>
    </w:p>
    <w:p w:rsidR="008A3A65" w:rsidRPr="00552E41" w:rsidRDefault="00AC2B2A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 xml:space="preserve">Explain </w:t>
      </w:r>
      <w:r w:rsidR="00B654F2" w:rsidRPr="00552E41">
        <w:rPr>
          <w:rFonts w:ascii="Arial" w:hAnsi="Arial" w:cs="Arial"/>
        </w:rPr>
        <w:t>relevance of ethics and law in PR</w:t>
      </w:r>
    </w:p>
    <w:p w:rsidR="00AC2B2A" w:rsidRPr="00552E41" w:rsidRDefault="00552E41" w:rsidP="00552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i</w:t>
      </w:r>
      <w:r w:rsidR="006B3450" w:rsidRPr="00552E41">
        <w:rPr>
          <w:rFonts w:ascii="Arial" w:hAnsi="Arial" w:cs="Arial"/>
        </w:rPr>
        <w:t xml:space="preserve">mportance of </w:t>
      </w:r>
      <w:r w:rsidR="00AC2B2A" w:rsidRPr="00552E41">
        <w:rPr>
          <w:rFonts w:ascii="Arial" w:hAnsi="Arial" w:cs="Arial"/>
        </w:rPr>
        <w:t>CSR activities</w:t>
      </w:r>
      <w:r w:rsidR="006B3450" w:rsidRPr="00552E41">
        <w:rPr>
          <w:rFonts w:ascii="Arial" w:hAnsi="Arial" w:cs="Arial"/>
        </w:rPr>
        <w:t xml:space="preserve"> as a tool for </w:t>
      </w:r>
      <w:r w:rsidR="009D70B8" w:rsidRPr="00552E41">
        <w:rPr>
          <w:rFonts w:ascii="Arial" w:hAnsi="Arial" w:cs="Arial"/>
        </w:rPr>
        <w:t>corporate b</w:t>
      </w:r>
      <w:r w:rsidR="006B3450" w:rsidRPr="00552E41">
        <w:rPr>
          <w:rFonts w:ascii="Arial" w:hAnsi="Arial" w:cs="Arial"/>
        </w:rPr>
        <w:t>randing</w:t>
      </w:r>
    </w:p>
    <w:p w:rsidR="00AC2B2A" w:rsidRPr="006279D1" w:rsidRDefault="00AC2B2A" w:rsidP="00552E41">
      <w:pPr>
        <w:pStyle w:val="ListParagraph"/>
        <w:spacing w:after="0" w:line="240" w:lineRule="auto"/>
        <w:ind w:left="836"/>
        <w:jc w:val="both"/>
        <w:rPr>
          <w:rFonts w:ascii="Arial" w:hAnsi="Arial" w:cs="Arial"/>
          <w:b/>
          <w:sz w:val="24"/>
          <w:szCs w:val="24"/>
        </w:rPr>
      </w:pPr>
    </w:p>
    <w:p w:rsidR="00AC2B2A" w:rsidRPr="00552E41" w:rsidRDefault="00AC2B2A" w:rsidP="00552E41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552E41">
        <w:rPr>
          <w:rFonts w:ascii="Arial" w:hAnsi="Arial" w:cs="Arial"/>
          <w:b/>
          <w:sz w:val="24"/>
          <w:szCs w:val="24"/>
        </w:rPr>
        <w:t>Answer any THREE of the following in 500</w:t>
      </w:r>
      <w:r w:rsidR="00552E41">
        <w:rPr>
          <w:rFonts w:ascii="Arial" w:hAnsi="Arial" w:cs="Arial"/>
          <w:b/>
          <w:sz w:val="24"/>
          <w:szCs w:val="24"/>
        </w:rPr>
        <w:t xml:space="preserve"> words each</w:t>
      </w:r>
      <w:r w:rsidRPr="00552E41">
        <w:rPr>
          <w:rFonts w:ascii="Arial" w:hAnsi="Arial" w:cs="Arial"/>
          <w:b/>
          <w:sz w:val="24"/>
          <w:szCs w:val="24"/>
        </w:rPr>
        <w:t xml:space="preserve">  </w:t>
      </w:r>
      <w:r w:rsidR="00552E41">
        <w:rPr>
          <w:rFonts w:ascii="Arial" w:hAnsi="Arial" w:cs="Arial"/>
          <w:b/>
          <w:sz w:val="24"/>
          <w:szCs w:val="24"/>
        </w:rPr>
        <w:t xml:space="preserve">      </w:t>
      </w:r>
      <w:r w:rsidRPr="00552E41">
        <w:rPr>
          <w:rFonts w:ascii="Arial" w:hAnsi="Arial" w:cs="Arial"/>
          <w:b/>
          <w:sz w:val="24"/>
          <w:szCs w:val="24"/>
        </w:rPr>
        <w:t xml:space="preserve">        (3X10 = 30)</w:t>
      </w:r>
    </w:p>
    <w:p w:rsidR="00AC2B2A" w:rsidRPr="006279D1" w:rsidRDefault="00AC2B2A" w:rsidP="00552E41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8E730A" w:rsidRPr="00552E41" w:rsidRDefault="00AC2B2A" w:rsidP="00552E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>Explain in detail</w:t>
      </w:r>
      <w:r w:rsidR="008E730A" w:rsidRPr="00552E41">
        <w:rPr>
          <w:rFonts w:ascii="Arial" w:hAnsi="Arial" w:cs="Arial"/>
        </w:rPr>
        <w:t xml:space="preserve"> the main principles proposed in </w:t>
      </w:r>
      <w:proofErr w:type="spellStart"/>
      <w:r w:rsidR="008E730A" w:rsidRPr="00552E41">
        <w:rPr>
          <w:rFonts w:ascii="Arial" w:hAnsi="Arial" w:cs="Arial"/>
        </w:rPr>
        <w:t>Grunig</w:t>
      </w:r>
      <w:proofErr w:type="spellEnd"/>
      <w:r w:rsidR="009D70B8" w:rsidRPr="00552E41">
        <w:rPr>
          <w:rFonts w:ascii="Arial" w:hAnsi="Arial" w:cs="Arial"/>
        </w:rPr>
        <w:t xml:space="preserve"> and Hunt</w:t>
      </w:r>
      <w:r w:rsidR="008E730A" w:rsidRPr="00552E41">
        <w:rPr>
          <w:rFonts w:ascii="Arial" w:hAnsi="Arial" w:cs="Arial"/>
        </w:rPr>
        <w:t xml:space="preserve">’s </w:t>
      </w:r>
      <w:r w:rsidR="00600089" w:rsidRPr="00552E41">
        <w:rPr>
          <w:rFonts w:ascii="Arial" w:hAnsi="Arial" w:cs="Arial"/>
        </w:rPr>
        <w:t>Th</w:t>
      </w:r>
      <w:r w:rsidR="009D70B8" w:rsidRPr="00552E41">
        <w:rPr>
          <w:rFonts w:ascii="Arial" w:hAnsi="Arial" w:cs="Arial"/>
        </w:rPr>
        <w:t>eory of Excellence as a tool for conflict resolution.</w:t>
      </w:r>
    </w:p>
    <w:p w:rsidR="00AC2B2A" w:rsidRPr="00552E41" w:rsidRDefault="008E730A" w:rsidP="00552E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>Explain at least three ways to i</w:t>
      </w:r>
      <w:r w:rsidR="00AC2B2A" w:rsidRPr="00552E41">
        <w:rPr>
          <w:rFonts w:ascii="Arial" w:hAnsi="Arial" w:cs="Arial"/>
        </w:rPr>
        <w:t xml:space="preserve">ntegrate </w:t>
      </w:r>
      <w:proofErr w:type="spellStart"/>
      <w:r w:rsidR="00AC2B2A" w:rsidRPr="00552E41">
        <w:rPr>
          <w:rFonts w:ascii="Arial" w:hAnsi="Arial" w:cs="Arial"/>
        </w:rPr>
        <w:t>Rokeach’s</w:t>
      </w:r>
      <w:proofErr w:type="spellEnd"/>
      <w:r w:rsidR="00AC2B2A" w:rsidRPr="00552E41">
        <w:rPr>
          <w:rFonts w:ascii="Arial" w:hAnsi="Arial" w:cs="Arial"/>
        </w:rPr>
        <w:t xml:space="preserve"> value hierarchy with the principles of PR c</w:t>
      </w:r>
      <w:r w:rsidR="009D70B8" w:rsidRPr="00552E41">
        <w:rPr>
          <w:rFonts w:ascii="Arial" w:hAnsi="Arial" w:cs="Arial"/>
        </w:rPr>
        <w:t xml:space="preserve">ampaign and market research. </w:t>
      </w:r>
    </w:p>
    <w:p w:rsidR="00AC2B2A" w:rsidRPr="00552E41" w:rsidRDefault="008E730A" w:rsidP="00552E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 xml:space="preserve">Discuss </w:t>
      </w:r>
      <w:r w:rsidR="00594DA0" w:rsidRPr="00552E41">
        <w:rPr>
          <w:rFonts w:ascii="Arial" w:hAnsi="Arial" w:cs="Arial"/>
        </w:rPr>
        <w:t xml:space="preserve">the </w:t>
      </w:r>
      <w:r w:rsidR="00AC2B2A" w:rsidRPr="00552E41">
        <w:rPr>
          <w:rFonts w:ascii="Arial" w:hAnsi="Arial" w:cs="Arial"/>
        </w:rPr>
        <w:t>various steps</w:t>
      </w:r>
      <w:r w:rsidR="00594DA0" w:rsidRPr="00552E41">
        <w:rPr>
          <w:rFonts w:ascii="Arial" w:hAnsi="Arial" w:cs="Arial"/>
        </w:rPr>
        <w:t xml:space="preserve"> and procedures</w:t>
      </w:r>
      <w:r w:rsidR="00AC2B2A" w:rsidRPr="00552E41">
        <w:rPr>
          <w:rFonts w:ascii="Arial" w:hAnsi="Arial" w:cs="Arial"/>
        </w:rPr>
        <w:t xml:space="preserve"> </w:t>
      </w:r>
      <w:r w:rsidR="009D70B8" w:rsidRPr="00552E41">
        <w:rPr>
          <w:rFonts w:ascii="Arial" w:hAnsi="Arial" w:cs="Arial"/>
        </w:rPr>
        <w:t>to follow</w:t>
      </w:r>
      <w:r w:rsidR="00594DA0" w:rsidRPr="00552E41">
        <w:rPr>
          <w:rFonts w:ascii="Arial" w:hAnsi="Arial" w:cs="Arial"/>
        </w:rPr>
        <w:t xml:space="preserve"> </w:t>
      </w:r>
      <w:r w:rsidRPr="00552E41">
        <w:rPr>
          <w:rFonts w:ascii="Arial" w:hAnsi="Arial" w:cs="Arial"/>
        </w:rPr>
        <w:t xml:space="preserve">while dealing with </w:t>
      </w:r>
      <w:proofErr w:type="gramStart"/>
      <w:r w:rsidR="00493B86" w:rsidRPr="00552E41">
        <w:rPr>
          <w:rFonts w:ascii="Arial" w:hAnsi="Arial" w:cs="Arial"/>
        </w:rPr>
        <w:t>c</w:t>
      </w:r>
      <w:r w:rsidR="009D70B8" w:rsidRPr="00552E41">
        <w:rPr>
          <w:rFonts w:ascii="Arial" w:hAnsi="Arial" w:cs="Arial"/>
        </w:rPr>
        <w:t xml:space="preserve">risis </w:t>
      </w:r>
      <w:r w:rsidR="00493B86" w:rsidRPr="00552E41">
        <w:rPr>
          <w:rFonts w:ascii="Arial" w:hAnsi="Arial" w:cs="Arial"/>
        </w:rPr>
        <w:t xml:space="preserve"> c</w:t>
      </w:r>
      <w:r w:rsidR="00AC2B2A" w:rsidRPr="00552E41">
        <w:rPr>
          <w:rFonts w:ascii="Arial" w:hAnsi="Arial" w:cs="Arial"/>
        </w:rPr>
        <w:t>ommunication</w:t>
      </w:r>
      <w:proofErr w:type="gramEnd"/>
      <w:r w:rsidR="00AC2B2A" w:rsidRPr="00552E41">
        <w:rPr>
          <w:rFonts w:ascii="Arial" w:hAnsi="Arial" w:cs="Arial"/>
        </w:rPr>
        <w:t>.</w:t>
      </w:r>
    </w:p>
    <w:p w:rsidR="008E730A" w:rsidRPr="00552E41" w:rsidRDefault="00B654F2" w:rsidP="00552E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 xml:space="preserve">Elucidate </w:t>
      </w:r>
      <w:r w:rsidR="008E730A" w:rsidRPr="00552E41">
        <w:rPr>
          <w:rFonts w:ascii="Arial" w:hAnsi="Arial" w:cs="Arial"/>
        </w:rPr>
        <w:t xml:space="preserve">the </w:t>
      </w:r>
      <w:r w:rsidRPr="00552E41">
        <w:rPr>
          <w:rFonts w:ascii="Arial" w:hAnsi="Arial" w:cs="Arial"/>
        </w:rPr>
        <w:t xml:space="preserve">main elements in the theory of </w:t>
      </w:r>
      <w:r w:rsidR="008E730A" w:rsidRPr="00552E41">
        <w:rPr>
          <w:rFonts w:ascii="Arial" w:hAnsi="Arial" w:cs="Arial"/>
        </w:rPr>
        <w:t xml:space="preserve">Persuasive Communication </w:t>
      </w:r>
      <w:r w:rsidRPr="00552E41">
        <w:rPr>
          <w:rFonts w:ascii="Arial" w:hAnsi="Arial" w:cs="Arial"/>
        </w:rPr>
        <w:t>with suitable examples.</w:t>
      </w:r>
    </w:p>
    <w:p w:rsidR="00AC2B2A" w:rsidRDefault="00AC2B2A" w:rsidP="00552E41">
      <w:pPr>
        <w:pStyle w:val="ListParagraph"/>
        <w:ind w:left="810"/>
        <w:jc w:val="both"/>
        <w:rPr>
          <w:rFonts w:ascii="Arial" w:hAnsi="Arial" w:cs="Arial"/>
          <w:sz w:val="24"/>
          <w:szCs w:val="24"/>
        </w:rPr>
      </w:pPr>
    </w:p>
    <w:p w:rsidR="00AC2B2A" w:rsidRDefault="00AC2B2A" w:rsidP="00552E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Answer the following question (Compulsory)            </w:t>
      </w:r>
      <w:r w:rsidR="00552E41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(1x15 = 15)</w:t>
      </w:r>
    </w:p>
    <w:p w:rsidR="00AC2B2A" w:rsidRDefault="00AC2B2A" w:rsidP="00552E4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AC2B2A" w:rsidRPr="00552E41" w:rsidRDefault="00AC2B2A" w:rsidP="00552E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2E41">
        <w:rPr>
          <w:rFonts w:ascii="Arial" w:hAnsi="Arial" w:cs="Arial"/>
        </w:rPr>
        <w:t xml:space="preserve">Using </w:t>
      </w:r>
      <w:proofErr w:type="spellStart"/>
      <w:r w:rsidR="00C15A41" w:rsidRPr="00552E41">
        <w:rPr>
          <w:rFonts w:ascii="Arial" w:hAnsi="Arial" w:cs="Arial"/>
        </w:rPr>
        <w:t>Modi’s</w:t>
      </w:r>
      <w:proofErr w:type="spellEnd"/>
      <w:r w:rsidR="00552E41">
        <w:rPr>
          <w:rFonts w:ascii="Arial" w:hAnsi="Arial" w:cs="Arial"/>
        </w:rPr>
        <w:t xml:space="preserve"> and Trump’s e</w:t>
      </w:r>
      <w:r w:rsidR="00C15A41" w:rsidRPr="00552E41">
        <w:rPr>
          <w:rFonts w:ascii="Arial" w:hAnsi="Arial" w:cs="Arial"/>
        </w:rPr>
        <w:t xml:space="preserve">lection </w:t>
      </w:r>
      <w:r w:rsidR="00552E41">
        <w:rPr>
          <w:rFonts w:ascii="Arial" w:hAnsi="Arial" w:cs="Arial"/>
        </w:rPr>
        <w:t>c</w:t>
      </w:r>
      <w:bookmarkStart w:id="0" w:name="_GoBack"/>
      <w:bookmarkEnd w:id="0"/>
      <w:r w:rsidR="00C15A41" w:rsidRPr="00552E41">
        <w:rPr>
          <w:rFonts w:ascii="Arial" w:hAnsi="Arial" w:cs="Arial"/>
        </w:rPr>
        <w:t xml:space="preserve">ampaign as the twin reference points, design a position paper to study the main elements of political PR </w:t>
      </w:r>
      <w:r w:rsidR="009D70B8" w:rsidRPr="00552E41">
        <w:rPr>
          <w:rFonts w:ascii="Arial" w:hAnsi="Arial" w:cs="Arial"/>
        </w:rPr>
        <w:t xml:space="preserve">as a </w:t>
      </w:r>
      <w:r w:rsidR="00C15A41" w:rsidRPr="00552E41">
        <w:rPr>
          <w:rFonts w:ascii="Arial" w:hAnsi="Arial" w:cs="Arial"/>
        </w:rPr>
        <w:t xml:space="preserve">crucial </w:t>
      </w:r>
      <w:r w:rsidR="009D70B8" w:rsidRPr="00552E41">
        <w:rPr>
          <w:rFonts w:ascii="Arial" w:hAnsi="Arial" w:cs="Arial"/>
        </w:rPr>
        <w:t xml:space="preserve">element </w:t>
      </w:r>
      <w:r w:rsidR="00C15A41" w:rsidRPr="00552E41">
        <w:rPr>
          <w:rFonts w:ascii="Arial" w:hAnsi="Arial" w:cs="Arial"/>
        </w:rPr>
        <w:t>to gain influence with various publics and win electoral battles.</w:t>
      </w:r>
    </w:p>
    <w:p w:rsidR="00AC2B2A" w:rsidRPr="00552E41" w:rsidRDefault="00AC2B2A" w:rsidP="00AC2B2A">
      <w:pPr>
        <w:pStyle w:val="ListParagraph"/>
        <w:rPr>
          <w:rFonts w:ascii="Arial" w:hAnsi="Arial" w:cs="Arial"/>
        </w:rPr>
      </w:pPr>
    </w:p>
    <w:p w:rsidR="00AC2B2A" w:rsidRPr="00552E41" w:rsidRDefault="00AC2B2A" w:rsidP="00AC2B2A">
      <w:pPr>
        <w:pStyle w:val="ListParagraph"/>
        <w:rPr>
          <w:rFonts w:ascii="Arial" w:hAnsi="Arial" w:cs="Arial"/>
        </w:rPr>
      </w:pPr>
    </w:p>
    <w:p w:rsidR="00AC2B2A" w:rsidRPr="00552E41" w:rsidRDefault="00AC2B2A" w:rsidP="00AC2B2A">
      <w:pPr>
        <w:spacing w:after="0" w:line="240" w:lineRule="auto"/>
        <w:ind w:left="446"/>
        <w:rPr>
          <w:rFonts w:ascii="Arial" w:hAnsi="Arial" w:cs="Arial"/>
          <w:b/>
        </w:rPr>
      </w:pPr>
    </w:p>
    <w:p w:rsidR="00427F7A" w:rsidRDefault="00427F7A"/>
    <w:sectPr w:rsidR="0042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5FA"/>
    <w:multiLevelType w:val="hybridMultilevel"/>
    <w:tmpl w:val="3AAC65C0"/>
    <w:lvl w:ilvl="0" w:tplc="FA287126">
      <w:start w:val="1"/>
      <w:numFmt w:val="decimal"/>
      <w:lvlText w:val="%1."/>
      <w:lvlJc w:val="left"/>
      <w:pPr>
        <w:ind w:left="836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A"/>
    <w:rsid w:val="001A5436"/>
    <w:rsid w:val="00427F7A"/>
    <w:rsid w:val="00493B86"/>
    <w:rsid w:val="00552E41"/>
    <w:rsid w:val="00594DA0"/>
    <w:rsid w:val="005B3423"/>
    <w:rsid w:val="00600089"/>
    <w:rsid w:val="006B3450"/>
    <w:rsid w:val="008A3A65"/>
    <w:rsid w:val="008E730A"/>
    <w:rsid w:val="009D70B8"/>
    <w:rsid w:val="00AC2B2A"/>
    <w:rsid w:val="00B654F2"/>
    <w:rsid w:val="00BB2BED"/>
    <w:rsid w:val="00C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2A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AC2B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C2B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2A"/>
    <w:rPr>
      <w:rFonts w:ascii="Tahoma" w:eastAsia="Times New Roman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2A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AC2B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AC2B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2A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</dc:creator>
  <cp:lastModifiedBy>Parinitha</cp:lastModifiedBy>
  <cp:revision>2</cp:revision>
  <dcterms:created xsi:type="dcterms:W3CDTF">2018-02-21T06:50:00Z</dcterms:created>
  <dcterms:modified xsi:type="dcterms:W3CDTF">2018-02-21T06:50:00Z</dcterms:modified>
</cp:coreProperties>
</file>