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32" w:type="dxa"/>
        <w:tblLook w:val="04A0" w:firstRow="1" w:lastRow="0" w:firstColumn="1" w:lastColumn="0" w:noHBand="0" w:noVBand="1"/>
      </w:tblPr>
      <w:tblGrid>
        <w:gridCol w:w="1136"/>
        <w:gridCol w:w="2596"/>
        <w:gridCol w:w="316"/>
        <w:gridCol w:w="2956"/>
        <w:gridCol w:w="1076"/>
        <w:gridCol w:w="1076"/>
        <w:gridCol w:w="1076"/>
      </w:tblGrid>
      <w:tr w:rsidR="00CE3BD3" w:rsidRPr="00891C4C" w14:paraId="7EB5B582" w14:textId="77777777" w:rsidTr="00446838">
        <w:trPr>
          <w:trHeight w:val="300"/>
        </w:trPr>
        <w:tc>
          <w:tcPr>
            <w:tcW w:w="1136" w:type="dxa"/>
            <w:tcBorders>
              <w:top w:val="nil"/>
              <w:left w:val="nil"/>
              <w:bottom w:val="nil"/>
              <w:right w:val="nil"/>
            </w:tcBorders>
            <w:shd w:val="clear" w:color="auto" w:fill="auto"/>
            <w:noWrap/>
            <w:vAlign w:val="center"/>
            <w:hideMark/>
          </w:tcPr>
          <w:p w14:paraId="305FDE12"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68D72B7C"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21AC10CF" w14:textId="77777777" w:rsidR="00CE3BD3" w:rsidRPr="00891C4C" w:rsidRDefault="00CE3BD3" w:rsidP="00446838"/>
        </w:tc>
        <w:tc>
          <w:tcPr>
            <w:tcW w:w="2956" w:type="dxa"/>
            <w:tcBorders>
              <w:top w:val="nil"/>
              <w:left w:val="nil"/>
              <w:bottom w:val="nil"/>
              <w:right w:val="nil"/>
            </w:tcBorders>
            <w:shd w:val="clear" w:color="auto" w:fill="auto"/>
            <w:noWrap/>
            <w:vAlign w:val="bottom"/>
            <w:hideMark/>
          </w:tcPr>
          <w:p w14:paraId="610DAA17"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64432CD7"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001C10F2"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4FC2C96A" w14:textId="77777777" w:rsidR="00CE3BD3" w:rsidRPr="00891C4C" w:rsidRDefault="00CE3BD3" w:rsidP="00446838"/>
        </w:tc>
      </w:tr>
      <w:tr w:rsidR="00CE3BD3" w:rsidRPr="00891C4C" w14:paraId="068BFDC0" w14:textId="77777777" w:rsidTr="00446838">
        <w:trPr>
          <w:trHeight w:val="300"/>
        </w:trPr>
        <w:tc>
          <w:tcPr>
            <w:tcW w:w="1136" w:type="dxa"/>
            <w:tcBorders>
              <w:top w:val="nil"/>
              <w:left w:val="nil"/>
              <w:bottom w:val="nil"/>
              <w:right w:val="nil"/>
            </w:tcBorders>
            <w:shd w:val="clear" w:color="auto" w:fill="auto"/>
            <w:noWrap/>
            <w:vAlign w:val="center"/>
            <w:hideMark/>
          </w:tcPr>
          <w:p w14:paraId="1C0127D3"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73619D32"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02D87550" w14:textId="77777777" w:rsidR="00CE3BD3" w:rsidRPr="00891C4C" w:rsidRDefault="00CE3BD3" w:rsidP="00446838"/>
        </w:tc>
        <w:tc>
          <w:tcPr>
            <w:tcW w:w="2956" w:type="dxa"/>
            <w:tcBorders>
              <w:top w:val="nil"/>
              <w:left w:val="nil"/>
              <w:bottom w:val="nil"/>
              <w:right w:val="nil"/>
            </w:tcBorders>
            <w:shd w:val="clear" w:color="auto" w:fill="auto"/>
            <w:noWrap/>
            <w:vAlign w:val="bottom"/>
            <w:hideMark/>
          </w:tcPr>
          <w:p w14:paraId="45193223"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72A54BC5"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4A58BA5A"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48F1FD37" w14:textId="77777777" w:rsidR="00CE3BD3" w:rsidRPr="00891C4C" w:rsidRDefault="00CE3BD3" w:rsidP="00446838"/>
        </w:tc>
      </w:tr>
      <w:tr w:rsidR="00CE3BD3" w:rsidRPr="00891C4C" w14:paraId="6B3014AC" w14:textId="77777777" w:rsidTr="00446838">
        <w:trPr>
          <w:trHeight w:val="300"/>
        </w:trPr>
        <w:tc>
          <w:tcPr>
            <w:tcW w:w="1136" w:type="dxa"/>
            <w:tcBorders>
              <w:top w:val="nil"/>
              <w:left w:val="nil"/>
              <w:bottom w:val="nil"/>
              <w:right w:val="nil"/>
            </w:tcBorders>
            <w:shd w:val="clear" w:color="auto" w:fill="auto"/>
            <w:noWrap/>
            <w:vAlign w:val="bottom"/>
            <w:hideMark/>
          </w:tcPr>
          <w:p w14:paraId="43926F43" w14:textId="77777777" w:rsidR="00CE3BD3" w:rsidRPr="00891C4C" w:rsidRDefault="00CE3BD3" w:rsidP="00446838">
            <w:pPr>
              <w:rPr>
                <w:color w:val="000000"/>
              </w:rPr>
            </w:pPr>
            <w:r w:rsidRPr="00891C4C">
              <w:rPr>
                <w:noProof/>
                <w:color w:val="000000"/>
              </w:rPr>
              <w:drawing>
                <wp:anchor distT="0" distB="0" distL="114300" distR="114300" simplePos="0" relativeHeight="251659264" behindDoc="0" locked="0" layoutInCell="1" allowOverlap="1" wp14:anchorId="3012331F" wp14:editId="453FFDEF">
                  <wp:simplePos x="0" y="0"/>
                  <wp:positionH relativeFrom="column">
                    <wp:posOffset>0</wp:posOffset>
                  </wp:positionH>
                  <wp:positionV relativeFrom="paragraph">
                    <wp:posOffset>101600</wp:posOffset>
                  </wp:positionV>
                  <wp:extent cx="914400" cy="825500"/>
                  <wp:effectExtent l="0" t="0" r="0" b="0"/>
                  <wp:wrapNone/>
                  <wp:docPr id="3" name="Picture 3" descr="Description: col LOGO outline">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Description: col LOGO outline">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4061" cy="943708"/>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20"/>
            </w:tblGrid>
            <w:tr w:rsidR="00CE3BD3" w:rsidRPr="00891C4C" w14:paraId="556A7763" w14:textId="77777777" w:rsidTr="00446838">
              <w:trPr>
                <w:trHeight w:val="300"/>
                <w:tblCellSpacing w:w="0" w:type="dxa"/>
              </w:trPr>
              <w:tc>
                <w:tcPr>
                  <w:tcW w:w="920" w:type="dxa"/>
                  <w:tcBorders>
                    <w:top w:val="nil"/>
                    <w:left w:val="nil"/>
                    <w:bottom w:val="nil"/>
                    <w:right w:val="nil"/>
                  </w:tcBorders>
                  <w:shd w:val="clear" w:color="auto" w:fill="auto"/>
                  <w:noWrap/>
                  <w:vAlign w:val="center"/>
                  <w:hideMark/>
                </w:tcPr>
                <w:p w14:paraId="63C3463D" w14:textId="77777777" w:rsidR="00CE3BD3" w:rsidRPr="00891C4C" w:rsidRDefault="00CE3BD3" w:rsidP="00446838">
                  <w:pPr>
                    <w:rPr>
                      <w:color w:val="000000"/>
                    </w:rPr>
                  </w:pPr>
                </w:p>
              </w:tc>
            </w:tr>
          </w:tbl>
          <w:p w14:paraId="7072FA03" w14:textId="77777777" w:rsidR="00CE3BD3" w:rsidRPr="00891C4C" w:rsidRDefault="00CE3BD3" w:rsidP="00446838">
            <w:pPr>
              <w:rPr>
                <w:color w:val="000000"/>
              </w:rPr>
            </w:pPr>
          </w:p>
        </w:tc>
        <w:tc>
          <w:tcPr>
            <w:tcW w:w="2596" w:type="dxa"/>
            <w:tcBorders>
              <w:top w:val="nil"/>
              <w:left w:val="nil"/>
              <w:bottom w:val="nil"/>
              <w:right w:val="nil"/>
            </w:tcBorders>
            <w:shd w:val="clear" w:color="auto" w:fill="auto"/>
            <w:noWrap/>
            <w:vAlign w:val="bottom"/>
            <w:hideMark/>
          </w:tcPr>
          <w:p w14:paraId="05EE3842"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1EF0F67F" w14:textId="77777777" w:rsidR="00CE3BD3" w:rsidRPr="00891C4C" w:rsidRDefault="00CE3BD3" w:rsidP="00446838"/>
        </w:tc>
        <w:tc>
          <w:tcPr>
            <w:tcW w:w="6184" w:type="dxa"/>
            <w:gridSpan w:val="4"/>
            <w:vMerge w:val="restart"/>
            <w:tcBorders>
              <w:top w:val="nil"/>
              <w:left w:val="nil"/>
              <w:bottom w:val="nil"/>
              <w:right w:val="nil"/>
            </w:tcBorders>
            <w:shd w:val="clear" w:color="auto" w:fill="auto"/>
            <w:noWrap/>
            <w:vAlign w:val="bottom"/>
            <w:hideMark/>
          </w:tcPr>
          <w:p w14:paraId="1D2D3AA9" w14:textId="77777777" w:rsidR="00CE3BD3" w:rsidRPr="00891C4C" w:rsidRDefault="00CE3BD3" w:rsidP="00446838">
            <w:pPr>
              <w:rPr>
                <w:color w:val="000000"/>
              </w:rPr>
            </w:pPr>
            <w:r w:rsidRPr="00891C4C">
              <w:rPr>
                <w:noProof/>
                <w:color w:val="000000"/>
              </w:rPr>
              <mc:AlternateContent>
                <mc:Choice Requires="wps">
                  <w:drawing>
                    <wp:anchor distT="0" distB="0" distL="114300" distR="114300" simplePos="0" relativeHeight="251660288" behindDoc="0" locked="0" layoutInCell="1" allowOverlap="1" wp14:anchorId="42FD9337" wp14:editId="15057335">
                      <wp:simplePos x="0" y="0"/>
                      <wp:positionH relativeFrom="column">
                        <wp:posOffset>1435100</wp:posOffset>
                      </wp:positionH>
                      <wp:positionV relativeFrom="paragraph">
                        <wp:posOffset>38100</wp:posOffset>
                      </wp:positionV>
                      <wp:extent cx="2286000" cy="723900"/>
                      <wp:effectExtent l="0" t="0" r="12700" b="12700"/>
                      <wp:wrapNone/>
                      <wp:docPr id="4" name="Text Box 4">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4" cy="838199"/>
                              </a:xfrm>
                              <a:prstGeom prst="rect">
                                <a:avLst/>
                              </a:prstGeom>
                              <a:solidFill>
                                <a:srgbClr val="FFFFFF"/>
                              </a:solidFill>
                              <a:ln w="9525">
                                <a:solidFill>
                                  <a:srgbClr val="000000"/>
                                </a:solidFill>
                                <a:miter lim="800000"/>
                                <a:headEnd/>
                                <a:tailEnd/>
                              </a:ln>
                            </wps:spPr>
                            <wps:txbx>
                              <w:txbxContent>
                                <w:p w14:paraId="537FB263" w14:textId="3373817C" w:rsidR="00CE3BD3" w:rsidRDefault="00CE3BD3" w:rsidP="00CE3BD3">
                                  <w:r>
                                    <w:rPr>
                                      <w:rFonts w:ascii="Calibri" w:hAnsi="Calibri" w:cs="Calibri"/>
                                      <w:color w:val="000000"/>
                                      <w:sz w:val="22"/>
                                      <w:szCs w:val="22"/>
                                    </w:rPr>
                                    <w:t xml:space="preserve">Date:   </w:t>
                                  </w:r>
                                  <w:r w:rsidR="00D210A0">
                                    <w:rPr>
                                      <w:rFonts w:ascii="Calibri" w:hAnsi="Calibri" w:cs="Calibri"/>
                                      <w:color w:val="000000"/>
                                      <w:sz w:val="22"/>
                                      <w:szCs w:val="22"/>
                                    </w:rPr>
                                    <w:t>7-12-2020</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shapetype w14:anchorId="42FD9337" id="_x0000_t202" coordsize="21600,21600" o:spt="202" path="m,l,21600r21600,l21600,xe">
                      <v:stroke joinstyle="miter"/>
                      <v:path gradientshapeok="t" o:connecttype="rect"/>
                    </v:shapetype>
                    <v:shape id="Text Box 4" o:spid="_x0000_s1026" type="#_x0000_t202" style="position:absolute;margin-left:113pt;margin-top:3pt;width:180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">
                      <v:textbox>
                        <w:txbxContent>
                          <w:p w14:paraId="537FB263" w14:textId="3373817C" w:rsidR="00CE3BD3" w:rsidRDefault="00CE3BD3" w:rsidP="00CE3BD3">
                            <w:r>
                              <w:rPr>
                                <w:rFonts w:ascii="Calibri" w:hAnsi="Calibri" w:cs="Calibri"/>
                                <w:color w:val="000000"/>
                                <w:sz w:val="22"/>
                                <w:szCs w:val="22"/>
                              </w:rPr>
                              <w:t xml:space="preserve">Date:   </w:t>
                            </w:r>
                            <w:r w:rsidR="00D210A0">
                              <w:rPr>
                                <w:rFonts w:ascii="Calibri" w:hAnsi="Calibri" w:cs="Calibri"/>
                                <w:color w:val="000000"/>
                                <w:sz w:val="22"/>
                                <w:szCs w:val="22"/>
                              </w:rPr>
                              <w:t>7-12-2020</w:t>
                            </w:r>
                          </w:p>
                        </w:txbxContent>
                      </v:textbox>
                    </v:shape>
                  </w:pict>
                </mc:Fallback>
              </mc:AlternateContent>
            </w:r>
          </w:p>
        </w:tc>
      </w:tr>
      <w:tr w:rsidR="00CE3BD3" w:rsidRPr="00891C4C" w14:paraId="21F2BD1A" w14:textId="77777777" w:rsidTr="00446838">
        <w:trPr>
          <w:trHeight w:val="300"/>
        </w:trPr>
        <w:tc>
          <w:tcPr>
            <w:tcW w:w="1136" w:type="dxa"/>
            <w:tcBorders>
              <w:top w:val="nil"/>
              <w:left w:val="nil"/>
              <w:bottom w:val="nil"/>
              <w:right w:val="nil"/>
            </w:tcBorders>
            <w:shd w:val="clear" w:color="auto" w:fill="auto"/>
            <w:noWrap/>
            <w:vAlign w:val="bottom"/>
            <w:hideMark/>
          </w:tcPr>
          <w:p w14:paraId="2E95FBED" w14:textId="77777777" w:rsidR="00CE3BD3" w:rsidRPr="00891C4C" w:rsidRDefault="00CE3BD3" w:rsidP="00446838">
            <w:pPr>
              <w:rPr>
                <w:color w:val="000000"/>
              </w:rPr>
            </w:pPr>
          </w:p>
        </w:tc>
        <w:tc>
          <w:tcPr>
            <w:tcW w:w="2596" w:type="dxa"/>
            <w:tcBorders>
              <w:top w:val="nil"/>
              <w:left w:val="nil"/>
              <w:bottom w:val="nil"/>
              <w:right w:val="nil"/>
            </w:tcBorders>
            <w:shd w:val="clear" w:color="auto" w:fill="auto"/>
            <w:noWrap/>
            <w:vAlign w:val="bottom"/>
            <w:hideMark/>
          </w:tcPr>
          <w:p w14:paraId="4AEE8D3C"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3CAD2458" w14:textId="77777777" w:rsidR="00CE3BD3" w:rsidRPr="00891C4C" w:rsidRDefault="00CE3BD3" w:rsidP="00446838"/>
        </w:tc>
        <w:tc>
          <w:tcPr>
            <w:tcW w:w="6184" w:type="dxa"/>
            <w:gridSpan w:val="4"/>
            <w:vMerge/>
            <w:tcBorders>
              <w:top w:val="nil"/>
              <w:left w:val="nil"/>
              <w:bottom w:val="nil"/>
              <w:right w:val="nil"/>
            </w:tcBorders>
            <w:vAlign w:val="center"/>
            <w:hideMark/>
          </w:tcPr>
          <w:p w14:paraId="59580CDF" w14:textId="77777777" w:rsidR="00CE3BD3" w:rsidRPr="00891C4C" w:rsidRDefault="00CE3BD3" w:rsidP="00446838">
            <w:pPr>
              <w:rPr>
                <w:color w:val="000000"/>
              </w:rPr>
            </w:pPr>
          </w:p>
        </w:tc>
      </w:tr>
      <w:tr w:rsidR="00CE3BD3" w:rsidRPr="00891C4C" w14:paraId="226C5256" w14:textId="77777777" w:rsidTr="00446838">
        <w:trPr>
          <w:trHeight w:val="300"/>
        </w:trPr>
        <w:tc>
          <w:tcPr>
            <w:tcW w:w="1136" w:type="dxa"/>
            <w:tcBorders>
              <w:top w:val="nil"/>
              <w:left w:val="nil"/>
              <w:bottom w:val="nil"/>
              <w:right w:val="nil"/>
            </w:tcBorders>
            <w:shd w:val="clear" w:color="auto" w:fill="auto"/>
            <w:noWrap/>
            <w:vAlign w:val="bottom"/>
            <w:hideMark/>
          </w:tcPr>
          <w:p w14:paraId="784D4C1C"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486DBAD1"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34A4CC74" w14:textId="77777777" w:rsidR="00CE3BD3" w:rsidRPr="00891C4C" w:rsidRDefault="00CE3BD3" w:rsidP="00446838"/>
        </w:tc>
        <w:tc>
          <w:tcPr>
            <w:tcW w:w="6184" w:type="dxa"/>
            <w:gridSpan w:val="4"/>
            <w:vMerge/>
            <w:tcBorders>
              <w:top w:val="nil"/>
              <w:left w:val="nil"/>
              <w:bottom w:val="nil"/>
              <w:right w:val="nil"/>
            </w:tcBorders>
            <w:vAlign w:val="center"/>
            <w:hideMark/>
          </w:tcPr>
          <w:p w14:paraId="31444087" w14:textId="77777777" w:rsidR="00CE3BD3" w:rsidRPr="00891C4C" w:rsidRDefault="00CE3BD3" w:rsidP="00446838">
            <w:pPr>
              <w:rPr>
                <w:color w:val="000000"/>
              </w:rPr>
            </w:pPr>
          </w:p>
        </w:tc>
      </w:tr>
      <w:tr w:rsidR="00CE3BD3" w:rsidRPr="00891C4C" w14:paraId="40095F27" w14:textId="77777777" w:rsidTr="00446838">
        <w:trPr>
          <w:trHeight w:val="300"/>
        </w:trPr>
        <w:tc>
          <w:tcPr>
            <w:tcW w:w="1136" w:type="dxa"/>
            <w:tcBorders>
              <w:top w:val="nil"/>
              <w:left w:val="nil"/>
              <w:bottom w:val="nil"/>
              <w:right w:val="nil"/>
            </w:tcBorders>
            <w:shd w:val="clear" w:color="auto" w:fill="auto"/>
            <w:noWrap/>
            <w:vAlign w:val="bottom"/>
            <w:hideMark/>
          </w:tcPr>
          <w:p w14:paraId="309F782C"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70D1FC09" w14:textId="77777777" w:rsidR="00CE3BD3" w:rsidRPr="00891C4C" w:rsidRDefault="00CE3BD3" w:rsidP="00446838"/>
        </w:tc>
        <w:tc>
          <w:tcPr>
            <w:tcW w:w="316" w:type="dxa"/>
            <w:tcBorders>
              <w:top w:val="nil"/>
              <w:left w:val="nil"/>
              <w:bottom w:val="nil"/>
              <w:right w:val="nil"/>
            </w:tcBorders>
            <w:shd w:val="clear" w:color="auto" w:fill="auto"/>
            <w:noWrap/>
            <w:vAlign w:val="bottom"/>
            <w:hideMark/>
          </w:tcPr>
          <w:p w14:paraId="42BECD1F" w14:textId="77777777" w:rsidR="00CE3BD3" w:rsidRPr="00891C4C" w:rsidRDefault="00CE3BD3" w:rsidP="00446838"/>
        </w:tc>
        <w:tc>
          <w:tcPr>
            <w:tcW w:w="6184" w:type="dxa"/>
            <w:gridSpan w:val="4"/>
            <w:vMerge/>
            <w:tcBorders>
              <w:top w:val="nil"/>
              <w:left w:val="nil"/>
              <w:bottom w:val="nil"/>
              <w:right w:val="nil"/>
            </w:tcBorders>
            <w:vAlign w:val="center"/>
            <w:hideMark/>
          </w:tcPr>
          <w:p w14:paraId="2CCFEED0" w14:textId="77777777" w:rsidR="00CE3BD3" w:rsidRPr="00891C4C" w:rsidRDefault="00CE3BD3" w:rsidP="00446838">
            <w:pPr>
              <w:rPr>
                <w:color w:val="000000"/>
              </w:rPr>
            </w:pPr>
          </w:p>
        </w:tc>
      </w:tr>
      <w:tr w:rsidR="00CE3BD3" w:rsidRPr="00891C4C" w14:paraId="3320DE6C" w14:textId="77777777" w:rsidTr="00446838">
        <w:trPr>
          <w:trHeight w:val="300"/>
        </w:trPr>
        <w:tc>
          <w:tcPr>
            <w:tcW w:w="1136" w:type="dxa"/>
            <w:tcBorders>
              <w:top w:val="nil"/>
              <w:left w:val="nil"/>
              <w:bottom w:val="nil"/>
              <w:right w:val="nil"/>
            </w:tcBorders>
            <w:shd w:val="clear" w:color="auto" w:fill="auto"/>
            <w:noWrap/>
            <w:vAlign w:val="bottom"/>
            <w:hideMark/>
          </w:tcPr>
          <w:p w14:paraId="429440D9"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4C888AF7" w14:textId="2F4D9ED2" w:rsidR="00CE3BD3" w:rsidRPr="00891C4C" w:rsidRDefault="00CE3BD3" w:rsidP="00446838"/>
        </w:tc>
        <w:tc>
          <w:tcPr>
            <w:tcW w:w="316" w:type="dxa"/>
            <w:tcBorders>
              <w:top w:val="nil"/>
              <w:left w:val="nil"/>
              <w:bottom w:val="nil"/>
              <w:right w:val="nil"/>
            </w:tcBorders>
            <w:shd w:val="clear" w:color="auto" w:fill="auto"/>
            <w:noWrap/>
            <w:vAlign w:val="bottom"/>
            <w:hideMark/>
          </w:tcPr>
          <w:p w14:paraId="2D48002C" w14:textId="77777777" w:rsidR="00CE3BD3" w:rsidRPr="00891C4C" w:rsidRDefault="00CE3BD3" w:rsidP="00446838"/>
        </w:tc>
        <w:tc>
          <w:tcPr>
            <w:tcW w:w="2956" w:type="dxa"/>
            <w:tcBorders>
              <w:top w:val="nil"/>
              <w:left w:val="nil"/>
              <w:bottom w:val="nil"/>
              <w:right w:val="nil"/>
            </w:tcBorders>
            <w:shd w:val="clear" w:color="auto" w:fill="auto"/>
            <w:noWrap/>
            <w:vAlign w:val="bottom"/>
            <w:hideMark/>
          </w:tcPr>
          <w:p w14:paraId="3E3B54AD"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052C4FA3"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0FF7CB14"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30366DD9" w14:textId="77777777" w:rsidR="00CE3BD3" w:rsidRPr="00891C4C" w:rsidRDefault="00CE3BD3" w:rsidP="00446838"/>
        </w:tc>
      </w:tr>
      <w:tr w:rsidR="004641BD" w:rsidRPr="00891C4C" w14:paraId="4C3399C4" w14:textId="77777777" w:rsidTr="005D3951">
        <w:trPr>
          <w:trHeight w:val="300"/>
        </w:trPr>
        <w:tc>
          <w:tcPr>
            <w:tcW w:w="10232" w:type="dxa"/>
            <w:gridSpan w:val="7"/>
            <w:tcBorders>
              <w:top w:val="nil"/>
              <w:left w:val="nil"/>
              <w:bottom w:val="nil"/>
              <w:right w:val="nil"/>
            </w:tcBorders>
            <w:shd w:val="clear" w:color="auto" w:fill="auto"/>
            <w:noWrap/>
            <w:hideMark/>
          </w:tcPr>
          <w:p w14:paraId="0F019EBE" w14:textId="716DF660" w:rsidR="004641BD" w:rsidRPr="00891C4C" w:rsidRDefault="004641BD" w:rsidP="004641BD">
            <w:pPr>
              <w:jc w:val="center"/>
              <w:rPr>
                <w:b/>
                <w:bCs/>
                <w:color w:val="000000"/>
              </w:rPr>
            </w:pPr>
            <w:r w:rsidRPr="00C81B05">
              <w:rPr>
                <w:rFonts w:ascii="Arial" w:hAnsi="Arial" w:cs="Arial"/>
                <w:b/>
                <w:bCs/>
              </w:rPr>
              <w:t>ST. JOSEPH’S COLLEGE ( AUTONOMOUS), BANGALORE-27</w:t>
            </w:r>
          </w:p>
        </w:tc>
      </w:tr>
      <w:tr w:rsidR="004641BD" w:rsidRPr="00891C4C" w14:paraId="53A932C4" w14:textId="77777777" w:rsidTr="008008A8">
        <w:trPr>
          <w:trHeight w:val="503"/>
        </w:trPr>
        <w:tc>
          <w:tcPr>
            <w:tcW w:w="10232" w:type="dxa"/>
            <w:gridSpan w:val="7"/>
            <w:tcBorders>
              <w:top w:val="nil"/>
              <w:left w:val="nil"/>
              <w:bottom w:val="nil"/>
              <w:right w:val="nil"/>
            </w:tcBorders>
            <w:shd w:val="clear" w:color="auto" w:fill="auto"/>
            <w:noWrap/>
            <w:hideMark/>
          </w:tcPr>
          <w:p w14:paraId="3AE867F5" w14:textId="77777777" w:rsidR="00986E1D" w:rsidRDefault="00986E1D" w:rsidP="00986E1D">
            <w:pPr>
              <w:autoSpaceDE w:val="0"/>
              <w:autoSpaceDN w:val="0"/>
              <w:adjustRightInd w:val="0"/>
              <w:jc w:val="center"/>
              <w:rPr>
                <w:rFonts w:ascii="Arial" w:hAnsi="Arial" w:cs="Arial"/>
                <w:b/>
                <w:bCs/>
              </w:rPr>
            </w:pPr>
            <w:r>
              <w:rPr>
                <w:rFonts w:ascii="Arial" w:hAnsi="Arial" w:cs="Arial"/>
                <w:b/>
                <w:bCs/>
              </w:rPr>
              <w:t>B.Com – VI SEMESTER</w:t>
            </w:r>
          </w:p>
          <w:p w14:paraId="00E8F328" w14:textId="624D217C" w:rsidR="00986E1D" w:rsidRDefault="00986E1D" w:rsidP="00986E1D">
            <w:pPr>
              <w:autoSpaceDE w:val="0"/>
              <w:autoSpaceDN w:val="0"/>
              <w:adjustRightInd w:val="0"/>
              <w:jc w:val="center"/>
              <w:rPr>
                <w:rFonts w:ascii="Arial" w:hAnsi="Arial" w:cs="Arial"/>
                <w:b/>
                <w:bCs/>
              </w:rPr>
            </w:pPr>
            <w:r>
              <w:rPr>
                <w:rFonts w:ascii="Arial" w:hAnsi="Arial" w:cs="Arial"/>
                <w:b/>
                <w:bCs/>
              </w:rPr>
              <w:t xml:space="preserve">SEMESTER EXAMINATION: </w:t>
            </w:r>
            <w:r w:rsidR="00D210A0">
              <w:rPr>
                <w:rFonts w:ascii="Arial" w:hAnsi="Arial" w:cs="Arial"/>
                <w:b/>
                <w:bCs/>
              </w:rPr>
              <w:t xml:space="preserve">November </w:t>
            </w:r>
            <w:r>
              <w:rPr>
                <w:rFonts w:ascii="Arial" w:hAnsi="Arial" w:cs="Arial"/>
                <w:b/>
                <w:bCs/>
              </w:rPr>
              <w:t>20</w:t>
            </w:r>
            <w:r w:rsidR="004470DC">
              <w:rPr>
                <w:rFonts w:ascii="Arial" w:hAnsi="Arial" w:cs="Arial"/>
                <w:b/>
                <w:bCs/>
              </w:rPr>
              <w:t>20</w:t>
            </w:r>
          </w:p>
          <w:p w14:paraId="729EDDA0" w14:textId="7AA83903" w:rsidR="004641BD" w:rsidRPr="00891C4C" w:rsidRDefault="00986E1D" w:rsidP="00986E1D">
            <w:pPr>
              <w:jc w:val="center"/>
              <w:rPr>
                <w:b/>
                <w:bCs/>
              </w:rPr>
            </w:pPr>
            <w:r>
              <w:rPr>
                <w:rFonts w:ascii="Arial" w:hAnsi="Arial" w:cs="Arial"/>
                <w:b/>
                <w:bCs/>
                <w:lang w:val="en"/>
              </w:rPr>
              <w:t>BCDEM</w:t>
            </w:r>
            <w:r w:rsidR="008F5277">
              <w:rPr>
                <w:rFonts w:ascii="Arial" w:hAnsi="Arial" w:cs="Arial"/>
                <w:b/>
                <w:bCs/>
                <w:lang w:val="en"/>
              </w:rPr>
              <w:t>66</w:t>
            </w:r>
            <w:r>
              <w:rPr>
                <w:rFonts w:ascii="Arial" w:hAnsi="Arial" w:cs="Arial"/>
                <w:b/>
                <w:bCs/>
                <w:lang w:val="en"/>
              </w:rPr>
              <w:t>16: Advertising</w:t>
            </w:r>
          </w:p>
        </w:tc>
      </w:tr>
      <w:tr w:rsidR="004641BD" w:rsidRPr="00891C4C" w14:paraId="2957C3BC" w14:textId="77777777" w:rsidTr="008008A8">
        <w:trPr>
          <w:trHeight w:val="87"/>
        </w:trPr>
        <w:tc>
          <w:tcPr>
            <w:tcW w:w="10232" w:type="dxa"/>
            <w:gridSpan w:val="7"/>
            <w:tcBorders>
              <w:top w:val="nil"/>
              <w:left w:val="nil"/>
              <w:bottom w:val="nil"/>
              <w:right w:val="nil"/>
            </w:tcBorders>
            <w:shd w:val="clear" w:color="auto" w:fill="auto"/>
            <w:noWrap/>
            <w:hideMark/>
          </w:tcPr>
          <w:p w14:paraId="1D0D7BEC" w14:textId="671922B2" w:rsidR="004641BD" w:rsidRPr="00891C4C" w:rsidRDefault="004641BD" w:rsidP="004641BD">
            <w:pPr>
              <w:jc w:val="center"/>
              <w:rPr>
                <w:b/>
                <w:bCs/>
                <w:color w:val="000000"/>
              </w:rPr>
            </w:pPr>
          </w:p>
        </w:tc>
      </w:tr>
      <w:tr w:rsidR="00CE3BD3" w:rsidRPr="00891C4C" w14:paraId="49D9C622" w14:textId="77777777" w:rsidTr="008008A8">
        <w:trPr>
          <w:trHeight w:val="87"/>
        </w:trPr>
        <w:tc>
          <w:tcPr>
            <w:tcW w:w="10232" w:type="dxa"/>
            <w:gridSpan w:val="7"/>
            <w:tcBorders>
              <w:top w:val="nil"/>
              <w:left w:val="nil"/>
              <w:bottom w:val="nil"/>
              <w:right w:val="nil"/>
            </w:tcBorders>
            <w:shd w:val="clear" w:color="auto" w:fill="auto"/>
            <w:noWrap/>
            <w:vAlign w:val="center"/>
            <w:hideMark/>
          </w:tcPr>
          <w:p w14:paraId="26FCC336" w14:textId="77777777" w:rsidR="00CE3BD3" w:rsidRPr="00891C4C" w:rsidRDefault="00CE3BD3" w:rsidP="008008A8">
            <w:pPr>
              <w:pStyle w:val="NormalWeb"/>
            </w:pPr>
          </w:p>
        </w:tc>
      </w:tr>
      <w:tr w:rsidR="00CE3BD3" w:rsidRPr="00891C4C" w14:paraId="77D82429" w14:textId="77777777" w:rsidTr="008008A8">
        <w:trPr>
          <w:trHeight w:val="87"/>
        </w:trPr>
        <w:tc>
          <w:tcPr>
            <w:tcW w:w="1136" w:type="dxa"/>
            <w:tcBorders>
              <w:top w:val="nil"/>
              <w:left w:val="nil"/>
              <w:bottom w:val="nil"/>
              <w:right w:val="nil"/>
            </w:tcBorders>
            <w:shd w:val="clear" w:color="auto" w:fill="auto"/>
            <w:noWrap/>
            <w:vAlign w:val="center"/>
            <w:hideMark/>
          </w:tcPr>
          <w:p w14:paraId="4292E62F" w14:textId="77777777" w:rsidR="00CE3BD3" w:rsidRPr="00891C4C" w:rsidRDefault="00CE3BD3" w:rsidP="00446838">
            <w:pPr>
              <w:jc w:val="center"/>
              <w:rPr>
                <w:b/>
                <w:bCs/>
                <w:color w:val="000000"/>
                <w:u w:val="single"/>
              </w:rPr>
            </w:pPr>
          </w:p>
        </w:tc>
        <w:tc>
          <w:tcPr>
            <w:tcW w:w="2596" w:type="dxa"/>
            <w:tcBorders>
              <w:top w:val="nil"/>
              <w:left w:val="nil"/>
              <w:bottom w:val="nil"/>
              <w:right w:val="nil"/>
            </w:tcBorders>
            <w:shd w:val="clear" w:color="auto" w:fill="auto"/>
            <w:noWrap/>
            <w:vAlign w:val="bottom"/>
            <w:hideMark/>
          </w:tcPr>
          <w:p w14:paraId="18957F21" w14:textId="77777777" w:rsidR="00CE3BD3" w:rsidRPr="00891C4C" w:rsidRDefault="00CE3BD3" w:rsidP="00986E1D"/>
        </w:tc>
        <w:tc>
          <w:tcPr>
            <w:tcW w:w="316" w:type="dxa"/>
            <w:tcBorders>
              <w:top w:val="nil"/>
              <w:left w:val="nil"/>
              <w:bottom w:val="nil"/>
              <w:right w:val="nil"/>
            </w:tcBorders>
            <w:shd w:val="clear" w:color="auto" w:fill="auto"/>
            <w:noWrap/>
            <w:vAlign w:val="bottom"/>
            <w:hideMark/>
          </w:tcPr>
          <w:p w14:paraId="3A3AD79A" w14:textId="77777777" w:rsidR="00CE3BD3" w:rsidRPr="00891C4C" w:rsidRDefault="00CE3BD3" w:rsidP="00446838"/>
        </w:tc>
        <w:tc>
          <w:tcPr>
            <w:tcW w:w="2956" w:type="dxa"/>
            <w:tcBorders>
              <w:top w:val="nil"/>
              <w:left w:val="nil"/>
              <w:bottom w:val="nil"/>
              <w:right w:val="nil"/>
            </w:tcBorders>
            <w:shd w:val="clear" w:color="auto" w:fill="auto"/>
            <w:noWrap/>
            <w:vAlign w:val="bottom"/>
            <w:hideMark/>
          </w:tcPr>
          <w:p w14:paraId="7E6DF4C6"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5B545B38"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4E3C66F5"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7E46A941" w14:textId="77777777" w:rsidR="00CE3BD3" w:rsidRPr="00891C4C" w:rsidRDefault="00CE3BD3" w:rsidP="00446838"/>
        </w:tc>
      </w:tr>
      <w:tr w:rsidR="00CE3BD3" w:rsidRPr="00891C4C" w14:paraId="66318861" w14:textId="77777777" w:rsidTr="00446838">
        <w:trPr>
          <w:trHeight w:val="320"/>
        </w:trPr>
        <w:tc>
          <w:tcPr>
            <w:tcW w:w="3732" w:type="dxa"/>
            <w:gridSpan w:val="2"/>
            <w:tcBorders>
              <w:top w:val="nil"/>
              <w:left w:val="nil"/>
              <w:bottom w:val="nil"/>
              <w:right w:val="nil"/>
            </w:tcBorders>
            <w:shd w:val="clear" w:color="auto" w:fill="auto"/>
            <w:noWrap/>
            <w:vAlign w:val="center"/>
            <w:hideMark/>
          </w:tcPr>
          <w:p w14:paraId="39F03B58" w14:textId="77777777" w:rsidR="00CE3BD3" w:rsidRPr="00891C4C" w:rsidRDefault="00CE3BD3" w:rsidP="008008A8">
            <w:pPr>
              <w:ind w:right="1490"/>
              <w:jc w:val="right"/>
              <w:rPr>
                <w:b/>
                <w:bCs/>
                <w:color w:val="000000"/>
              </w:rPr>
            </w:pPr>
            <w:r w:rsidRPr="00891C4C">
              <w:rPr>
                <w:b/>
                <w:bCs/>
                <w:color w:val="000000"/>
              </w:rPr>
              <w:t>Time- 2 1/2  hrs</w:t>
            </w:r>
          </w:p>
        </w:tc>
        <w:tc>
          <w:tcPr>
            <w:tcW w:w="316" w:type="dxa"/>
            <w:tcBorders>
              <w:top w:val="nil"/>
              <w:left w:val="nil"/>
              <w:bottom w:val="nil"/>
              <w:right w:val="nil"/>
            </w:tcBorders>
            <w:shd w:val="clear" w:color="auto" w:fill="auto"/>
            <w:noWrap/>
            <w:vAlign w:val="bottom"/>
            <w:hideMark/>
          </w:tcPr>
          <w:p w14:paraId="502181F3" w14:textId="77777777" w:rsidR="00CE3BD3" w:rsidRPr="00891C4C" w:rsidRDefault="00CE3BD3" w:rsidP="00446838">
            <w:pPr>
              <w:jc w:val="right"/>
              <w:rPr>
                <w:b/>
                <w:bCs/>
                <w:color w:val="000000"/>
              </w:rPr>
            </w:pPr>
          </w:p>
        </w:tc>
        <w:tc>
          <w:tcPr>
            <w:tcW w:w="5108" w:type="dxa"/>
            <w:gridSpan w:val="3"/>
            <w:tcBorders>
              <w:top w:val="nil"/>
              <w:left w:val="nil"/>
              <w:bottom w:val="nil"/>
              <w:right w:val="nil"/>
            </w:tcBorders>
            <w:shd w:val="clear" w:color="auto" w:fill="auto"/>
            <w:noWrap/>
            <w:vAlign w:val="center"/>
            <w:hideMark/>
          </w:tcPr>
          <w:p w14:paraId="30831F18" w14:textId="77777777" w:rsidR="00CE3BD3" w:rsidRPr="00891C4C" w:rsidRDefault="00CE3BD3" w:rsidP="00446838">
            <w:pPr>
              <w:jc w:val="right"/>
              <w:rPr>
                <w:b/>
                <w:bCs/>
                <w:color w:val="000000"/>
              </w:rPr>
            </w:pPr>
            <w:r w:rsidRPr="00891C4C">
              <w:rPr>
                <w:b/>
                <w:bCs/>
                <w:color w:val="000000"/>
              </w:rPr>
              <w:t>Max Marks-70</w:t>
            </w:r>
          </w:p>
        </w:tc>
        <w:tc>
          <w:tcPr>
            <w:tcW w:w="1076" w:type="dxa"/>
            <w:tcBorders>
              <w:top w:val="nil"/>
              <w:left w:val="nil"/>
              <w:bottom w:val="nil"/>
              <w:right w:val="nil"/>
            </w:tcBorders>
            <w:shd w:val="clear" w:color="auto" w:fill="auto"/>
            <w:noWrap/>
            <w:vAlign w:val="bottom"/>
            <w:hideMark/>
          </w:tcPr>
          <w:p w14:paraId="314CB110" w14:textId="77777777" w:rsidR="00CE3BD3" w:rsidRPr="00891C4C" w:rsidRDefault="00CE3BD3" w:rsidP="00446838">
            <w:pPr>
              <w:jc w:val="right"/>
              <w:rPr>
                <w:b/>
                <w:bCs/>
                <w:color w:val="000000"/>
              </w:rPr>
            </w:pPr>
          </w:p>
        </w:tc>
      </w:tr>
      <w:tr w:rsidR="00CE3BD3" w:rsidRPr="00891C4C" w14:paraId="3440F6FA" w14:textId="77777777" w:rsidTr="00446838">
        <w:trPr>
          <w:trHeight w:val="320"/>
        </w:trPr>
        <w:tc>
          <w:tcPr>
            <w:tcW w:w="1136" w:type="dxa"/>
            <w:tcBorders>
              <w:top w:val="nil"/>
              <w:left w:val="nil"/>
              <w:bottom w:val="nil"/>
              <w:right w:val="nil"/>
            </w:tcBorders>
            <w:shd w:val="clear" w:color="auto" w:fill="auto"/>
            <w:noWrap/>
            <w:vAlign w:val="center"/>
            <w:hideMark/>
          </w:tcPr>
          <w:p w14:paraId="1549DBB7" w14:textId="77777777" w:rsidR="00CE3BD3" w:rsidRPr="00891C4C" w:rsidRDefault="00CE3BD3" w:rsidP="00446838"/>
        </w:tc>
        <w:tc>
          <w:tcPr>
            <w:tcW w:w="2596" w:type="dxa"/>
            <w:tcBorders>
              <w:top w:val="nil"/>
              <w:left w:val="nil"/>
              <w:bottom w:val="nil"/>
              <w:right w:val="nil"/>
            </w:tcBorders>
            <w:shd w:val="clear" w:color="auto" w:fill="auto"/>
            <w:noWrap/>
            <w:vAlign w:val="bottom"/>
            <w:hideMark/>
          </w:tcPr>
          <w:p w14:paraId="4D7EB33A" w14:textId="77777777" w:rsidR="00CE3BD3" w:rsidRPr="00891C4C" w:rsidRDefault="00CE3BD3" w:rsidP="00446838">
            <w:pPr>
              <w:jc w:val="center"/>
            </w:pPr>
          </w:p>
        </w:tc>
        <w:tc>
          <w:tcPr>
            <w:tcW w:w="316" w:type="dxa"/>
            <w:tcBorders>
              <w:top w:val="nil"/>
              <w:left w:val="nil"/>
              <w:bottom w:val="nil"/>
              <w:right w:val="nil"/>
            </w:tcBorders>
            <w:shd w:val="clear" w:color="auto" w:fill="auto"/>
            <w:noWrap/>
            <w:vAlign w:val="bottom"/>
            <w:hideMark/>
          </w:tcPr>
          <w:p w14:paraId="10AE974F" w14:textId="77777777" w:rsidR="00CE3BD3" w:rsidRPr="00891C4C" w:rsidRDefault="00CE3BD3" w:rsidP="00446838"/>
        </w:tc>
        <w:tc>
          <w:tcPr>
            <w:tcW w:w="2956" w:type="dxa"/>
            <w:tcBorders>
              <w:top w:val="nil"/>
              <w:left w:val="nil"/>
              <w:bottom w:val="nil"/>
              <w:right w:val="nil"/>
            </w:tcBorders>
            <w:shd w:val="clear" w:color="auto" w:fill="auto"/>
            <w:noWrap/>
            <w:vAlign w:val="bottom"/>
            <w:hideMark/>
          </w:tcPr>
          <w:p w14:paraId="14EF6002"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3E42E9F2"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2815ABC0" w14:textId="77777777" w:rsidR="00CE3BD3" w:rsidRPr="00891C4C" w:rsidRDefault="00CE3BD3" w:rsidP="00446838"/>
        </w:tc>
        <w:tc>
          <w:tcPr>
            <w:tcW w:w="1076" w:type="dxa"/>
            <w:tcBorders>
              <w:top w:val="nil"/>
              <w:left w:val="nil"/>
              <w:bottom w:val="nil"/>
              <w:right w:val="nil"/>
            </w:tcBorders>
            <w:shd w:val="clear" w:color="auto" w:fill="auto"/>
            <w:noWrap/>
            <w:vAlign w:val="bottom"/>
            <w:hideMark/>
          </w:tcPr>
          <w:p w14:paraId="626ABF7D" w14:textId="77777777" w:rsidR="00CE3BD3" w:rsidRPr="00891C4C" w:rsidRDefault="00CE3BD3" w:rsidP="00446838"/>
        </w:tc>
      </w:tr>
      <w:tr w:rsidR="00CE3BD3" w:rsidRPr="00891C4C" w14:paraId="7931AEFB" w14:textId="77777777" w:rsidTr="00446838">
        <w:trPr>
          <w:trHeight w:val="300"/>
        </w:trPr>
        <w:tc>
          <w:tcPr>
            <w:tcW w:w="10232" w:type="dxa"/>
            <w:gridSpan w:val="7"/>
            <w:tcBorders>
              <w:top w:val="nil"/>
              <w:left w:val="nil"/>
              <w:bottom w:val="nil"/>
              <w:right w:val="nil"/>
            </w:tcBorders>
            <w:shd w:val="clear" w:color="auto" w:fill="auto"/>
            <w:noWrap/>
            <w:vAlign w:val="center"/>
            <w:hideMark/>
          </w:tcPr>
          <w:p w14:paraId="3B4FA31F" w14:textId="603181F6" w:rsidR="00CE3BD3" w:rsidRPr="00891C4C" w:rsidRDefault="00CE3BD3" w:rsidP="00446838">
            <w:pPr>
              <w:jc w:val="center"/>
              <w:rPr>
                <w:b/>
                <w:bCs/>
                <w:color w:val="000000"/>
              </w:rPr>
            </w:pPr>
            <w:r w:rsidRPr="00891C4C">
              <w:rPr>
                <w:b/>
                <w:bCs/>
                <w:color w:val="000000"/>
              </w:rPr>
              <w:t xml:space="preserve">This paper contains </w:t>
            </w:r>
            <w:r w:rsidR="00986E1D" w:rsidRPr="00986E1D">
              <w:rPr>
                <w:b/>
                <w:bCs/>
                <w:color w:val="000000"/>
                <w:u w:val="single"/>
              </w:rPr>
              <w:t xml:space="preserve">3 </w:t>
            </w:r>
            <w:r w:rsidRPr="00891C4C">
              <w:rPr>
                <w:b/>
                <w:bCs/>
                <w:color w:val="000000"/>
              </w:rPr>
              <w:t>printed pages and four parts</w:t>
            </w:r>
          </w:p>
        </w:tc>
      </w:tr>
    </w:tbl>
    <w:p w14:paraId="0212C168" w14:textId="77777777" w:rsidR="00CE3BD3" w:rsidRPr="00891C4C" w:rsidRDefault="00CE3BD3" w:rsidP="00CE3BD3">
      <w:pPr>
        <w:rPr>
          <w:b/>
        </w:rPr>
      </w:pPr>
    </w:p>
    <w:p w14:paraId="24926DC0" w14:textId="77777777" w:rsidR="00CE3BD3" w:rsidRPr="00891C4C" w:rsidRDefault="00CE3BD3" w:rsidP="00CE3BD3">
      <w:pPr>
        <w:jc w:val="center"/>
        <w:rPr>
          <w:b/>
        </w:rPr>
      </w:pPr>
      <w:r w:rsidRPr="00891C4C">
        <w:rPr>
          <w:b/>
        </w:rPr>
        <w:t>SECTION A</w:t>
      </w:r>
    </w:p>
    <w:p w14:paraId="208936B8" w14:textId="77777777" w:rsidR="00CE3BD3" w:rsidRPr="00891C4C" w:rsidRDefault="00CE3BD3" w:rsidP="00CE3BD3">
      <w:pPr>
        <w:jc w:val="center"/>
        <w:rPr>
          <w:b/>
        </w:rPr>
      </w:pPr>
      <w:r w:rsidRPr="00891C4C">
        <w:rPr>
          <w:b/>
        </w:rPr>
        <w:t>Answer any FIVE (5) of the following</w:t>
      </w:r>
      <w:r w:rsidRPr="00891C4C">
        <w:rPr>
          <w:b/>
        </w:rPr>
        <w:tab/>
      </w:r>
      <w:r w:rsidRPr="00891C4C">
        <w:rPr>
          <w:b/>
        </w:rPr>
        <w:tab/>
      </w:r>
      <w:r w:rsidRPr="00891C4C">
        <w:rPr>
          <w:b/>
        </w:rPr>
        <w:tab/>
      </w:r>
      <w:r w:rsidRPr="00891C4C">
        <w:rPr>
          <w:b/>
        </w:rPr>
        <w:tab/>
        <w:t>[5x2=10]</w:t>
      </w:r>
    </w:p>
    <w:p w14:paraId="4B0504C3" w14:textId="77777777" w:rsidR="00CE3BD3" w:rsidRPr="00891C4C" w:rsidRDefault="000569E0"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What is Sales School of Thought</w:t>
      </w:r>
      <w:r w:rsidR="00CE3BD3" w:rsidRPr="00891C4C">
        <w:rPr>
          <w:rFonts w:ascii="Times New Roman" w:hAnsi="Times New Roman" w:cs="Times New Roman"/>
          <w:bCs/>
        </w:rPr>
        <w:t>?</w:t>
      </w:r>
    </w:p>
    <w:p w14:paraId="1A949777" w14:textId="7CCBF865" w:rsidR="00CE3BD3" w:rsidRPr="00891C4C" w:rsidRDefault="006E6581"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List down the objectives of Advertising</w:t>
      </w:r>
      <w:r w:rsidR="002B10A1">
        <w:rPr>
          <w:rFonts w:ascii="Times New Roman" w:hAnsi="Times New Roman" w:cs="Times New Roman"/>
          <w:bCs/>
        </w:rPr>
        <w:t>.</w:t>
      </w:r>
      <w:r w:rsidRPr="00891C4C">
        <w:rPr>
          <w:rFonts w:ascii="Times New Roman" w:hAnsi="Times New Roman" w:cs="Times New Roman"/>
          <w:bCs/>
        </w:rPr>
        <w:t xml:space="preserve"> </w:t>
      </w:r>
    </w:p>
    <w:p w14:paraId="518375EA" w14:textId="294F44D4" w:rsidR="00CE3BD3" w:rsidRPr="00891C4C" w:rsidRDefault="006E6581"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 xml:space="preserve">How will you measure the </w:t>
      </w:r>
      <w:r w:rsidR="00AE1ED0">
        <w:rPr>
          <w:rFonts w:ascii="Times New Roman" w:hAnsi="Times New Roman" w:cs="Times New Roman"/>
          <w:bCs/>
        </w:rPr>
        <w:t>effectiveness</w:t>
      </w:r>
      <w:r w:rsidRPr="00891C4C">
        <w:rPr>
          <w:rFonts w:ascii="Times New Roman" w:hAnsi="Times New Roman" w:cs="Times New Roman"/>
          <w:bCs/>
        </w:rPr>
        <w:t xml:space="preserve"> of a</w:t>
      </w:r>
      <w:r w:rsidR="00AE1ED0">
        <w:rPr>
          <w:rFonts w:ascii="Times New Roman" w:hAnsi="Times New Roman" w:cs="Times New Roman"/>
          <w:bCs/>
        </w:rPr>
        <w:t>n advertisement</w:t>
      </w:r>
      <w:r w:rsidRPr="00891C4C">
        <w:rPr>
          <w:rFonts w:ascii="Times New Roman" w:hAnsi="Times New Roman" w:cs="Times New Roman"/>
          <w:bCs/>
        </w:rPr>
        <w:t>?</w:t>
      </w:r>
    </w:p>
    <w:p w14:paraId="3B4F6900" w14:textId="77777777" w:rsidR="00CE3BD3" w:rsidRPr="00891C4C" w:rsidRDefault="006E6581"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What are the essential components of an advertising copy?</w:t>
      </w:r>
    </w:p>
    <w:p w14:paraId="707BFA6A" w14:textId="3805454F" w:rsidR="00CE3BD3" w:rsidRPr="00891C4C" w:rsidRDefault="009F68EA"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 xml:space="preserve">Distinguish between </w:t>
      </w:r>
      <w:r w:rsidR="00FC762C" w:rsidRPr="00891C4C">
        <w:rPr>
          <w:rFonts w:ascii="Times New Roman" w:hAnsi="Times New Roman" w:cs="Times New Roman"/>
          <w:bCs/>
        </w:rPr>
        <w:t xml:space="preserve">Advertising and Personal Selling </w:t>
      </w:r>
      <w:r w:rsidR="002B10A1">
        <w:rPr>
          <w:rFonts w:ascii="Times New Roman" w:hAnsi="Times New Roman" w:cs="Times New Roman"/>
          <w:bCs/>
        </w:rPr>
        <w:t>.</w:t>
      </w:r>
    </w:p>
    <w:p w14:paraId="5F42B768" w14:textId="77777777" w:rsidR="00FC762C" w:rsidRPr="00891C4C" w:rsidRDefault="00FC762C" w:rsidP="00CE3BD3">
      <w:pPr>
        <w:pStyle w:val="ListParagraph"/>
        <w:numPr>
          <w:ilvl w:val="0"/>
          <w:numId w:val="1"/>
        </w:numPr>
        <w:rPr>
          <w:rFonts w:ascii="Times New Roman" w:hAnsi="Times New Roman" w:cs="Times New Roman"/>
          <w:b/>
        </w:rPr>
      </w:pPr>
      <w:r w:rsidRPr="00891C4C">
        <w:rPr>
          <w:rFonts w:ascii="Times New Roman" w:hAnsi="Times New Roman" w:cs="Times New Roman"/>
          <w:bCs/>
        </w:rPr>
        <w:t>What is Surrogate Advertising ?</w:t>
      </w:r>
    </w:p>
    <w:p w14:paraId="1D82F736" w14:textId="77777777" w:rsidR="008F2C7A" w:rsidRPr="00B26C62" w:rsidRDefault="00B26C62" w:rsidP="00CE3BD3">
      <w:pPr>
        <w:pStyle w:val="ListParagraph"/>
        <w:numPr>
          <w:ilvl w:val="0"/>
          <w:numId w:val="1"/>
        </w:numPr>
        <w:rPr>
          <w:rFonts w:ascii="Times New Roman" w:hAnsi="Times New Roman" w:cs="Times New Roman"/>
          <w:b/>
        </w:rPr>
      </w:pPr>
      <w:r>
        <w:rPr>
          <w:rFonts w:ascii="Times New Roman" w:hAnsi="Times New Roman" w:cs="Times New Roman"/>
          <w:bCs/>
        </w:rPr>
        <w:t xml:space="preserve">Suggest an advertising appeal for the following </w:t>
      </w:r>
    </w:p>
    <w:p w14:paraId="445291B5" w14:textId="77777777" w:rsidR="00B26C62" w:rsidRPr="00AE235D" w:rsidRDefault="00AE235D" w:rsidP="00B26C62">
      <w:pPr>
        <w:pStyle w:val="ListParagraph"/>
        <w:numPr>
          <w:ilvl w:val="0"/>
          <w:numId w:val="13"/>
        </w:numPr>
        <w:rPr>
          <w:rFonts w:ascii="Times New Roman" w:hAnsi="Times New Roman" w:cs="Times New Roman"/>
          <w:bCs/>
        </w:rPr>
      </w:pPr>
      <w:r w:rsidRPr="00AE235D">
        <w:rPr>
          <w:rFonts w:ascii="Times New Roman" w:hAnsi="Times New Roman" w:cs="Times New Roman"/>
          <w:bCs/>
        </w:rPr>
        <w:t xml:space="preserve">Luxury car </w:t>
      </w:r>
    </w:p>
    <w:p w14:paraId="2EACA459" w14:textId="77777777" w:rsidR="00AE235D" w:rsidRPr="00AE235D" w:rsidRDefault="00AE235D" w:rsidP="00B26C62">
      <w:pPr>
        <w:pStyle w:val="ListParagraph"/>
        <w:numPr>
          <w:ilvl w:val="0"/>
          <w:numId w:val="13"/>
        </w:numPr>
        <w:rPr>
          <w:rFonts w:ascii="Times New Roman" w:hAnsi="Times New Roman" w:cs="Times New Roman"/>
          <w:bCs/>
        </w:rPr>
      </w:pPr>
      <w:r w:rsidRPr="00AE235D">
        <w:rPr>
          <w:rFonts w:ascii="Times New Roman" w:hAnsi="Times New Roman" w:cs="Times New Roman"/>
          <w:bCs/>
        </w:rPr>
        <w:t xml:space="preserve">Fairness cream </w:t>
      </w:r>
    </w:p>
    <w:p w14:paraId="3029AAC6" w14:textId="77777777" w:rsidR="00CE3BD3" w:rsidRPr="00891C4C" w:rsidRDefault="00CE3BD3" w:rsidP="00CE3BD3">
      <w:pPr>
        <w:rPr>
          <w:b/>
        </w:rPr>
      </w:pPr>
    </w:p>
    <w:p w14:paraId="4989297F" w14:textId="77777777" w:rsidR="00CE3BD3" w:rsidRPr="00891C4C" w:rsidRDefault="00CE3BD3" w:rsidP="00CE3BD3">
      <w:pPr>
        <w:pStyle w:val="yiv2058623908msonormal"/>
        <w:spacing w:before="0" w:beforeAutospacing="0" w:after="0" w:afterAutospacing="0"/>
        <w:jc w:val="center"/>
        <w:rPr>
          <w:b/>
          <w:iCs/>
          <w:lang w:val="en-IN"/>
        </w:rPr>
      </w:pPr>
      <w:r w:rsidRPr="00891C4C">
        <w:rPr>
          <w:b/>
          <w:iCs/>
          <w:lang w:val="en-IN"/>
        </w:rPr>
        <w:t>SECTION – B</w:t>
      </w:r>
    </w:p>
    <w:p w14:paraId="2E09D67D" w14:textId="77777777" w:rsidR="00CE3BD3" w:rsidRPr="00891C4C" w:rsidRDefault="00CE3BD3" w:rsidP="00CE3BD3">
      <w:pPr>
        <w:pStyle w:val="yiv2058623908msonormal"/>
        <w:spacing w:before="0" w:beforeAutospacing="0" w:after="0" w:afterAutospacing="0"/>
        <w:jc w:val="center"/>
        <w:rPr>
          <w:b/>
          <w:iCs/>
          <w:lang w:val="en-IN"/>
        </w:rPr>
      </w:pPr>
      <w:r w:rsidRPr="00891C4C">
        <w:rPr>
          <w:b/>
          <w:iCs/>
          <w:lang w:val="en-IN"/>
        </w:rPr>
        <w:tab/>
      </w:r>
      <w:r w:rsidRPr="00891C4C">
        <w:rPr>
          <w:b/>
          <w:iCs/>
          <w:lang w:val="en-IN"/>
        </w:rPr>
        <w:tab/>
      </w:r>
    </w:p>
    <w:p w14:paraId="4A763BB9" w14:textId="77777777" w:rsidR="00CE3BD3" w:rsidRPr="00891C4C" w:rsidRDefault="00CE3BD3" w:rsidP="00CE3BD3">
      <w:pPr>
        <w:pStyle w:val="yiv2058623908msonormal"/>
        <w:spacing w:before="0" w:beforeAutospacing="0" w:after="0" w:afterAutospacing="0"/>
        <w:jc w:val="both"/>
        <w:rPr>
          <w:b/>
          <w:iCs/>
          <w:lang w:val="en-IN"/>
        </w:rPr>
      </w:pPr>
      <w:r w:rsidRPr="00891C4C">
        <w:rPr>
          <w:b/>
          <w:iCs/>
          <w:lang w:val="en-IN"/>
        </w:rPr>
        <w:t xml:space="preserve">              Answer ANY 3 questions each carries 5 marks</w:t>
      </w:r>
      <w:r w:rsidRPr="00891C4C">
        <w:rPr>
          <w:b/>
          <w:iCs/>
          <w:lang w:val="en-IN"/>
        </w:rPr>
        <w:tab/>
      </w:r>
      <w:r w:rsidRPr="00891C4C">
        <w:rPr>
          <w:b/>
          <w:iCs/>
          <w:lang w:val="en-IN"/>
        </w:rPr>
        <w:tab/>
      </w:r>
      <w:r w:rsidRPr="00891C4C">
        <w:rPr>
          <w:b/>
          <w:iCs/>
          <w:lang w:val="en-IN"/>
        </w:rPr>
        <w:tab/>
        <w:t>[3x5=15]</w:t>
      </w:r>
    </w:p>
    <w:p w14:paraId="34DDF888" w14:textId="7B0213E3" w:rsidR="00FC7C08" w:rsidRPr="00891C4C" w:rsidRDefault="00FC7C08" w:rsidP="00E533F4">
      <w:pPr>
        <w:pStyle w:val="ListParagraph"/>
        <w:numPr>
          <w:ilvl w:val="0"/>
          <w:numId w:val="1"/>
        </w:numPr>
        <w:rPr>
          <w:rFonts w:ascii="Times New Roman" w:hAnsi="Times New Roman" w:cs="Times New Roman"/>
        </w:rPr>
      </w:pPr>
      <w:r w:rsidRPr="00891C4C">
        <w:rPr>
          <w:rFonts w:ascii="Times New Roman" w:hAnsi="Times New Roman" w:cs="Times New Roman"/>
        </w:rPr>
        <w:t>Explain</w:t>
      </w:r>
      <w:r w:rsidR="00AE1ED0">
        <w:rPr>
          <w:rFonts w:ascii="Times New Roman" w:hAnsi="Times New Roman" w:cs="Times New Roman"/>
        </w:rPr>
        <w:t xml:space="preserve"> the </w:t>
      </w:r>
      <w:r w:rsidRPr="00891C4C">
        <w:rPr>
          <w:rFonts w:ascii="Times New Roman" w:hAnsi="Times New Roman" w:cs="Times New Roman"/>
        </w:rPr>
        <w:t xml:space="preserve">different types of </w:t>
      </w:r>
      <w:r w:rsidR="00AE1ED0">
        <w:rPr>
          <w:rFonts w:ascii="Times New Roman" w:hAnsi="Times New Roman" w:cs="Times New Roman"/>
        </w:rPr>
        <w:t xml:space="preserve">E- </w:t>
      </w:r>
      <w:r w:rsidRPr="00891C4C">
        <w:rPr>
          <w:rFonts w:ascii="Times New Roman" w:hAnsi="Times New Roman" w:cs="Times New Roman"/>
        </w:rPr>
        <w:t>Advertising and their relevance in reaching online Customers</w:t>
      </w:r>
    </w:p>
    <w:p w14:paraId="42944875" w14:textId="77777777" w:rsidR="00E533F4" w:rsidRPr="00891C4C" w:rsidRDefault="00E533F4" w:rsidP="00E533F4">
      <w:pPr>
        <w:pStyle w:val="ListParagraph"/>
        <w:numPr>
          <w:ilvl w:val="0"/>
          <w:numId w:val="1"/>
        </w:numPr>
        <w:rPr>
          <w:rFonts w:ascii="Times New Roman" w:hAnsi="Times New Roman" w:cs="Times New Roman"/>
        </w:rPr>
      </w:pPr>
      <w:r w:rsidRPr="00891C4C">
        <w:rPr>
          <w:rFonts w:ascii="Times New Roman" w:hAnsi="Times New Roman" w:cs="Times New Roman"/>
        </w:rPr>
        <w:t>What are the methods of determining advertising appropriations?</w:t>
      </w:r>
    </w:p>
    <w:p w14:paraId="4DAC7C2E" w14:textId="77777777" w:rsidR="00E533F4" w:rsidRPr="00891C4C" w:rsidRDefault="00E533F4" w:rsidP="00E533F4">
      <w:pPr>
        <w:pStyle w:val="ListParagraph"/>
        <w:numPr>
          <w:ilvl w:val="0"/>
          <w:numId w:val="1"/>
        </w:numPr>
        <w:rPr>
          <w:rFonts w:ascii="Times New Roman" w:hAnsi="Times New Roman" w:cs="Times New Roman"/>
        </w:rPr>
      </w:pPr>
      <w:r w:rsidRPr="00891C4C">
        <w:rPr>
          <w:rFonts w:ascii="Times New Roman" w:hAnsi="Times New Roman" w:cs="Times New Roman"/>
        </w:rPr>
        <w:t>Write a note on Porters Generic Strategic Framework.</w:t>
      </w:r>
    </w:p>
    <w:p w14:paraId="6D24DC15" w14:textId="77777777" w:rsidR="00E533F4" w:rsidRPr="00891C4C" w:rsidRDefault="00E533F4" w:rsidP="00E533F4">
      <w:pPr>
        <w:pStyle w:val="ListParagraph"/>
        <w:numPr>
          <w:ilvl w:val="0"/>
          <w:numId w:val="1"/>
        </w:numPr>
        <w:rPr>
          <w:rFonts w:ascii="Times New Roman" w:hAnsi="Times New Roman" w:cs="Times New Roman"/>
        </w:rPr>
      </w:pPr>
      <w:r w:rsidRPr="00891C4C">
        <w:rPr>
          <w:rFonts w:ascii="Times New Roman" w:hAnsi="Times New Roman" w:cs="Times New Roman"/>
        </w:rPr>
        <w:t>Explain briefly the importance of  Advertising Research.</w:t>
      </w:r>
    </w:p>
    <w:p w14:paraId="3A1BF6A2" w14:textId="416DD024" w:rsidR="00E533F4" w:rsidRPr="00891C4C" w:rsidRDefault="002B10A1" w:rsidP="00E533F4">
      <w:pPr>
        <w:pStyle w:val="ListParagraph"/>
        <w:numPr>
          <w:ilvl w:val="0"/>
          <w:numId w:val="1"/>
        </w:numPr>
        <w:rPr>
          <w:rFonts w:ascii="Times New Roman" w:hAnsi="Times New Roman" w:cs="Times New Roman"/>
        </w:rPr>
      </w:pPr>
      <w:r>
        <w:rPr>
          <w:rFonts w:ascii="Times New Roman" w:hAnsi="Times New Roman" w:cs="Times New Roman"/>
        </w:rPr>
        <w:t>Comment on the Advertising regulations in India.</w:t>
      </w:r>
    </w:p>
    <w:p w14:paraId="5DD178FF" w14:textId="77777777" w:rsidR="00E533F4" w:rsidRPr="00891C4C" w:rsidRDefault="00E533F4" w:rsidP="00E533F4">
      <w:pPr>
        <w:ind w:left="360"/>
      </w:pPr>
    </w:p>
    <w:p w14:paraId="481BA7CD" w14:textId="77777777" w:rsidR="00CE3BD3" w:rsidRPr="00891C4C" w:rsidRDefault="00CE3BD3" w:rsidP="00CE3BD3">
      <w:pPr>
        <w:pStyle w:val="yiv2058623908msonormal"/>
        <w:spacing w:before="0" w:beforeAutospacing="0" w:after="0" w:afterAutospacing="0"/>
        <w:jc w:val="center"/>
        <w:rPr>
          <w:b/>
          <w:iCs/>
          <w:lang w:val="en-IN"/>
        </w:rPr>
      </w:pPr>
      <w:r w:rsidRPr="00891C4C">
        <w:rPr>
          <w:b/>
          <w:iCs/>
          <w:lang w:val="en-IN"/>
        </w:rPr>
        <w:t>SECTION – C</w:t>
      </w:r>
    </w:p>
    <w:p w14:paraId="68014327" w14:textId="77777777" w:rsidR="00CE3BD3" w:rsidRPr="00891C4C" w:rsidRDefault="00CE3BD3" w:rsidP="00F41416">
      <w:pPr>
        <w:pStyle w:val="yiv2058623908msonormal"/>
        <w:spacing w:before="0" w:beforeAutospacing="0" w:after="0" w:afterAutospacing="0"/>
        <w:rPr>
          <w:b/>
          <w:iCs/>
          <w:lang w:val="en-IN"/>
        </w:rPr>
      </w:pPr>
    </w:p>
    <w:p w14:paraId="137A2DA6" w14:textId="77777777" w:rsidR="00CE3BD3" w:rsidRPr="00891C4C" w:rsidRDefault="00CE3BD3" w:rsidP="00CE3BD3">
      <w:pPr>
        <w:pStyle w:val="ListParagraph"/>
        <w:rPr>
          <w:rFonts w:ascii="Times New Roman" w:hAnsi="Times New Roman" w:cs="Times New Roman"/>
          <w:b/>
        </w:rPr>
      </w:pPr>
      <w:r w:rsidRPr="00891C4C">
        <w:rPr>
          <w:rFonts w:ascii="Times New Roman" w:hAnsi="Times New Roman" w:cs="Times New Roman"/>
          <w:b/>
        </w:rPr>
        <w:t>Answer any THREE (3) of the following each carries 10 marks</w:t>
      </w:r>
      <w:r w:rsidR="00947AC1">
        <w:rPr>
          <w:rFonts w:ascii="Times New Roman" w:hAnsi="Times New Roman" w:cs="Times New Roman"/>
          <w:b/>
        </w:rPr>
        <w:tab/>
      </w:r>
      <w:r w:rsidR="00947AC1">
        <w:rPr>
          <w:rFonts w:ascii="Times New Roman" w:hAnsi="Times New Roman" w:cs="Times New Roman"/>
          <w:b/>
        </w:rPr>
        <w:tab/>
      </w:r>
      <w:r w:rsidR="00947AC1">
        <w:rPr>
          <w:rFonts w:ascii="Times New Roman" w:hAnsi="Times New Roman" w:cs="Times New Roman"/>
          <w:b/>
        </w:rPr>
        <w:tab/>
      </w:r>
      <w:r w:rsidR="00947AC1" w:rsidRPr="00891C4C">
        <w:rPr>
          <w:rFonts w:ascii="Times New Roman" w:hAnsi="Times New Roman" w:cs="Times New Roman"/>
          <w:b/>
          <w:iCs/>
        </w:rPr>
        <w:t>[3x</w:t>
      </w:r>
      <w:r w:rsidR="00947AC1">
        <w:rPr>
          <w:rFonts w:ascii="Times New Roman" w:hAnsi="Times New Roman" w:cs="Times New Roman"/>
          <w:b/>
          <w:iCs/>
        </w:rPr>
        <w:t>10</w:t>
      </w:r>
      <w:r w:rsidR="00947AC1" w:rsidRPr="00891C4C">
        <w:rPr>
          <w:rFonts w:ascii="Times New Roman" w:hAnsi="Times New Roman" w:cs="Times New Roman"/>
          <w:b/>
          <w:iCs/>
        </w:rPr>
        <w:t>=</w:t>
      </w:r>
      <w:r w:rsidR="00947AC1">
        <w:rPr>
          <w:rFonts w:ascii="Times New Roman" w:hAnsi="Times New Roman" w:cs="Times New Roman"/>
          <w:b/>
          <w:iCs/>
        </w:rPr>
        <w:t>30</w:t>
      </w:r>
      <w:r w:rsidR="00947AC1" w:rsidRPr="00891C4C">
        <w:rPr>
          <w:rFonts w:ascii="Times New Roman" w:hAnsi="Times New Roman" w:cs="Times New Roman"/>
          <w:b/>
          <w:iCs/>
        </w:rPr>
        <w:t>]</w:t>
      </w:r>
    </w:p>
    <w:p w14:paraId="51360428" w14:textId="59C0C6ED" w:rsidR="00CE3BD3" w:rsidRDefault="005340FB" w:rsidP="00FA6A3F">
      <w:pPr>
        <w:pStyle w:val="ListParagraph"/>
        <w:numPr>
          <w:ilvl w:val="0"/>
          <w:numId w:val="1"/>
        </w:numPr>
        <w:rPr>
          <w:rFonts w:ascii="Times New Roman" w:hAnsi="Times New Roman" w:cs="Times New Roman"/>
        </w:rPr>
      </w:pPr>
      <w:r w:rsidRPr="00891C4C">
        <w:rPr>
          <w:rFonts w:ascii="Times New Roman" w:hAnsi="Times New Roman" w:cs="Times New Roman"/>
        </w:rPr>
        <w:t>Discuss the steps in Advertising Planning Process</w:t>
      </w:r>
      <w:r w:rsidR="00165D70">
        <w:rPr>
          <w:rFonts w:ascii="Times New Roman" w:hAnsi="Times New Roman" w:cs="Times New Roman"/>
        </w:rPr>
        <w:t>.</w:t>
      </w:r>
    </w:p>
    <w:p w14:paraId="204A5DFB" w14:textId="77777777" w:rsidR="001B2E38" w:rsidRDefault="001B2E38" w:rsidP="00FA6A3F">
      <w:pPr>
        <w:pStyle w:val="ListParagraph"/>
        <w:numPr>
          <w:ilvl w:val="0"/>
          <w:numId w:val="1"/>
        </w:numPr>
        <w:rPr>
          <w:rFonts w:ascii="Times New Roman" w:hAnsi="Times New Roman" w:cs="Times New Roman"/>
        </w:rPr>
      </w:pPr>
      <w:r>
        <w:rPr>
          <w:rFonts w:ascii="Times New Roman" w:hAnsi="Times New Roman" w:cs="Times New Roman"/>
        </w:rPr>
        <w:t>What are ad appeals and how do you classify them?</w:t>
      </w:r>
    </w:p>
    <w:p w14:paraId="60042BCA" w14:textId="77777777" w:rsidR="00F41416" w:rsidRDefault="001B2E38" w:rsidP="00F41416">
      <w:pPr>
        <w:pStyle w:val="ListParagraph"/>
        <w:numPr>
          <w:ilvl w:val="0"/>
          <w:numId w:val="1"/>
        </w:numPr>
        <w:rPr>
          <w:rFonts w:ascii="Times New Roman" w:hAnsi="Times New Roman" w:cs="Times New Roman"/>
        </w:rPr>
      </w:pPr>
      <w:r>
        <w:rPr>
          <w:rFonts w:ascii="Times New Roman" w:hAnsi="Times New Roman" w:cs="Times New Roman"/>
        </w:rPr>
        <w:t>What are the ethical issues related to advertising in digital games target</w:t>
      </w:r>
      <w:r w:rsidR="00BA39CB">
        <w:rPr>
          <w:rFonts w:ascii="Times New Roman" w:hAnsi="Times New Roman" w:cs="Times New Roman"/>
        </w:rPr>
        <w:t>ing</w:t>
      </w:r>
      <w:r>
        <w:rPr>
          <w:rFonts w:ascii="Times New Roman" w:hAnsi="Times New Roman" w:cs="Times New Roman"/>
        </w:rPr>
        <w:t xml:space="preserve"> children?</w:t>
      </w:r>
    </w:p>
    <w:p w14:paraId="1B10DAC6" w14:textId="77777777" w:rsidR="00BA39CB" w:rsidRPr="00F41416" w:rsidRDefault="00BA39CB" w:rsidP="00651716">
      <w:pPr>
        <w:pStyle w:val="ListParagraph"/>
        <w:numPr>
          <w:ilvl w:val="0"/>
          <w:numId w:val="1"/>
        </w:numPr>
        <w:ind w:right="-142"/>
        <w:rPr>
          <w:rFonts w:ascii="Times New Roman" w:hAnsi="Times New Roman" w:cs="Times New Roman"/>
        </w:rPr>
      </w:pPr>
      <w:r w:rsidRPr="00F41416">
        <w:lastRenderedPageBreak/>
        <w:t>How do you perceive</w:t>
      </w:r>
      <w:r w:rsidR="00651716">
        <w:t xml:space="preserve"> the below</w:t>
      </w:r>
      <w:r w:rsidRPr="00F41416">
        <w:t xml:space="preserve"> </w:t>
      </w:r>
      <w:r w:rsidR="00F41416" w:rsidRPr="00F41416">
        <w:t xml:space="preserve">gender specific ad </w:t>
      </w:r>
      <w:r w:rsidRPr="00F41416">
        <w:t>?</w:t>
      </w:r>
      <w:r w:rsidR="00F41416" w:rsidRPr="00F41416">
        <w:t>What aspects of the ad promotes stereotypes?</w:t>
      </w:r>
      <w:r w:rsidR="00F41416" w:rsidRPr="00F41416">
        <w:rPr>
          <w:b/>
          <w:iCs/>
        </w:rPr>
        <w:t xml:space="preserve"> </w:t>
      </w:r>
      <w:r w:rsidR="00F41416" w:rsidRPr="00BA39CB">
        <w:rPr>
          <w:b/>
          <w:iCs/>
          <w:noProof/>
        </w:rPr>
        <w:drawing>
          <wp:inline distT="0" distB="0" distL="0" distR="0" wp14:anchorId="0D218403" wp14:editId="49F77B09">
            <wp:extent cx="3572540" cy="357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804" cy="3605804"/>
                    </a:xfrm>
                    <a:prstGeom prst="rect">
                      <a:avLst/>
                    </a:prstGeom>
                  </pic:spPr>
                </pic:pic>
              </a:graphicData>
            </a:graphic>
          </wp:inline>
        </w:drawing>
      </w:r>
    </w:p>
    <w:p w14:paraId="70A5911A" w14:textId="77777777" w:rsidR="005340FB" w:rsidRPr="00891C4C" w:rsidRDefault="005340FB" w:rsidP="00CE3BD3"/>
    <w:p w14:paraId="1ABC94F9" w14:textId="77777777" w:rsidR="008C041B" w:rsidRPr="00947AC1" w:rsidRDefault="008E43AD" w:rsidP="00947AC1">
      <w:pPr>
        <w:pStyle w:val="yiv2058623908msonormal"/>
        <w:numPr>
          <w:ilvl w:val="0"/>
          <w:numId w:val="1"/>
        </w:numPr>
        <w:spacing w:before="0" w:beforeAutospacing="0" w:after="0" w:afterAutospacing="0"/>
        <w:rPr>
          <w:b/>
          <w:iCs/>
          <w:lang w:val="en-IN"/>
        </w:rPr>
      </w:pPr>
      <w:r w:rsidRPr="008E43AD">
        <w:rPr>
          <w:bCs/>
          <w:iCs/>
          <w:lang w:val="en-IN"/>
        </w:rPr>
        <w:t xml:space="preserve">What is DAGMAR? Is the DAGMAR approach inconsistent with the hope of obtaining a </w:t>
      </w:r>
      <w:r>
        <w:rPr>
          <w:bCs/>
          <w:iCs/>
          <w:lang w:val="en-IN"/>
        </w:rPr>
        <w:t>creative advertising campaign, Justify .</w:t>
      </w:r>
    </w:p>
    <w:p w14:paraId="4FABD81E" w14:textId="77777777" w:rsidR="008C041B" w:rsidRPr="00891C4C" w:rsidRDefault="008C041B" w:rsidP="00CE3BD3">
      <w:pPr>
        <w:pStyle w:val="yiv2058623908msonormal"/>
        <w:spacing w:before="0" w:beforeAutospacing="0" w:after="0" w:afterAutospacing="0"/>
        <w:jc w:val="center"/>
        <w:rPr>
          <w:b/>
          <w:iCs/>
          <w:lang w:val="en-IN"/>
        </w:rPr>
      </w:pPr>
    </w:p>
    <w:p w14:paraId="0E8ED191" w14:textId="77777777" w:rsidR="00CE3BD3" w:rsidRPr="00891C4C" w:rsidRDefault="00CE3BD3" w:rsidP="00CE3BD3">
      <w:pPr>
        <w:pStyle w:val="yiv2058623908msonormal"/>
        <w:spacing w:before="0" w:beforeAutospacing="0" w:after="0" w:afterAutospacing="0"/>
        <w:jc w:val="center"/>
        <w:rPr>
          <w:b/>
          <w:iCs/>
          <w:lang w:val="en-IN"/>
        </w:rPr>
      </w:pPr>
      <w:r w:rsidRPr="00891C4C">
        <w:rPr>
          <w:b/>
          <w:iCs/>
          <w:lang w:val="en-IN"/>
        </w:rPr>
        <w:t>SECTION – D</w:t>
      </w:r>
    </w:p>
    <w:p w14:paraId="180A52EA" w14:textId="77777777" w:rsidR="00CE3BD3" w:rsidRPr="00891C4C" w:rsidRDefault="00CE3BD3" w:rsidP="00CE3BD3">
      <w:pPr>
        <w:pStyle w:val="yiv2058623908msonormal"/>
        <w:spacing w:before="0" w:beforeAutospacing="0" w:after="0" w:afterAutospacing="0"/>
        <w:jc w:val="center"/>
        <w:rPr>
          <w:b/>
          <w:iCs/>
          <w:lang w:val="en-IN"/>
        </w:rPr>
      </w:pPr>
    </w:p>
    <w:p w14:paraId="5F1B8710" w14:textId="77777777" w:rsidR="00CE3BD3" w:rsidRPr="00891C4C" w:rsidRDefault="00CE3BD3" w:rsidP="00CE3BD3">
      <w:pPr>
        <w:pStyle w:val="ListParagraph"/>
        <w:jc w:val="center"/>
        <w:rPr>
          <w:rFonts w:ascii="Times New Roman" w:hAnsi="Times New Roman" w:cs="Times New Roman"/>
          <w:b/>
        </w:rPr>
      </w:pPr>
      <w:r w:rsidRPr="00891C4C">
        <w:rPr>
          <w:rFonts w:ascii="Times New Roman" w:hAnsi="Times New Roman" w:cs="Times New Roman"/>
          <w:b/>
        </w:rPr>
        <w:t>Compulsory Question</w:t>
      </w:r>
      <w:r w:rsidR="00891C4C">
        <w:rPr>
          <w:rFonts w:ascii="Times New Roman" w:hAnsi="Times New Roman" w:cs="Times New Roman"/>
          <w:b/>
        </w:rPr>
        <w:tab/>
      </w:r>
      <w:r w:rsidR="00891C4C">
        <w:rPr>
          <w:rFonts w:ascii="Times New Roman" w:hAnsi="Times New Roman" w:cs="Times New Roman"/>
          <w:b/>
        </w:rPr>
        <w:tab/>
        <w:t>(1x15=15)</w:t>
      </w:r>
    </w:p>
    <w:p w14:paraId="3E196986" w14:textId="77777777" w:rsidR="00CF3ABE" w:rsidRPr="00CF3ABE" w:rsidRDefault="00CF3ABE" w:rsidP="00CF3ABE">
      <w:pPr>
        <w:pStyle w:val="ListParagraph"/>
        <w:numPr>
          <w:ilvl w:val="0"/>
          <w:numId w:val="1"/>
        </w:numPr>
        <w:rPr>
          <w:rFonts w:ascii="Times New Roman" w:hAnsi="Times New Roman" w:cs="Times New Roman"/>
          <w:b/>
          <w:bCs/>
          <w:u w:val="single"/>
        </w:rPr>
      </w:pPr>
      <w:r w:rsidRPr="00CF3ABE">
        <w:rPr>
          <w:rFonts w:ascii="Times New Roman" w:hAnsi="Times New Roman" w:cs="Times New Roman"/>
          <w:b/>
          <w:bCs/>
          <w:u w:val="single"/>
        </w:rPr>
        <w:t>Swiggy's latest campaign reflects the evolving food culture in Indian homes</w:t>
      </w:r>
    </w:p>
    <w:p w14:paraId="6FF2050E" w14:textId="77777777" w:rsidR="00CE3BD3" w:rsidRPr="00891C4C" w:rsidRDefault="00CE3BD3" w:rsidP="00CE3BD3">
      <w:pPr>
        <w:pStyle w:val="ListParagraph"/>
        <w:jc w:val="center"/>
        <w:rPr>
          <w:rFonts w:ascii="Times New Roman" w:hAnsi="Times New Roman" w:cs="Times New Roman"/>
          <w:b/>
        </w:rPr>
      </w:pPr>
    </w:p>
    <w:p w14:paraId="32B8DFF3" w14:textId="77777777" w:rsidR="00CE3BD3" w:rsidRPr="00891C4C" w:rsidRDefault="00CE3BD3" w:rsidP="00CE3BD3">
      <w:pPr>
        <w:pStyle w:val="ListParagraph"/>
        <w:rPr>
          <w:rFonts w:ascii="Times New Roman" w:hAnsi="Times New Roman" w:cs="Times New Roman"/>
          <w:b/>
        </w:rPr>
      </w:pPr>
    </w:p>
    <w:p w14:paraId="79743C79" w14:textId="6D7E9A4B" w:rsidR="008C041B" w:rsidRPr="008C041B" w:rsidRDefault="008C041B" w:rsidP="00667B78">
      <w:pPr>
        <w:jc w:val="center"/>
        <w:rPr>
          <w:rFonts w:eastAsiaTheme="minorHAnsi"/>
        </w:rPr>
      </w:pPr>
      <w:r w:rsidRPr="008C041B">
        <w:rPr>
          <w:rFonts w:eastAsiaTheme="minorHAnsi"/>
        </w:rPr>
        <w:fldChar w:fldCharType="begin"/>
      </w:r>
      <w:r w:rsidR="000154FC">
        <w:rPr>
          <w:rFonts w:eastAsiaTheme="minorHAnsi"/>
        </w:rPr>
        <w:instrText xml:space="preserve"> INCLUDEPICTURE "C:\\var\\folders\\98\\91vlgbg104q00vzcqxcsw4th0000gn\\T\\com.microsoft.Word\\WebArchiveCopyPasteTempFiles\\swiggy-main-image.jpg" \* MERGEFORMAT </w:instrText>
      </w:r>
      <w:r w:rsidRPr="008C041B">
        <w:rPr>
          <w:rFonts w:eastAsiaTheme="minorHAnsi"/>
        </w:rPr>
        <w:fldChar w:fldCharType="separate"/>
      </w:r>
      <w:r w:rsidRPr="00667B78">
        <w:rPr>
          <w:rFonts w:eastAsiaTheme="minorHAnsi"/>
          <w:noProof/>
        </w:rPr>
        <w:drawing>
          <wp:inline distT="0" distB="0" distL="0" distR="0" wp14:anchorId="6A3E3645" wp14:editId="5286CDEC">
            <wp:extent cx="4427198" cy="2147777"/>
            <wp:effectExtent l="0" t="0" r="5715" b="0"/>
            <wp:docPr id="1" name="Picture 1" descr="/var/folders/98/91vlgbg104q00vzcqxcsw4th0000gn/T/com.microsoft.Word/WebArchiveCopyPasteTempFiles/swiggy-mai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8/91vlgbg104q00vzcqxcsw4th0000gn/T/com.microsoft.Word/WebArchiveCopyPasteTempFiles/swiggy-main-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9375" cy="2168238"/>
                    </a:xfrm>
                    <a:prstGeom prst="rect">
                      <a:avLst/>
                    </a:prstGeom>
                    <a:noFill/>
                    <a:ln>
                      <a:noFill/>
                    </a:ln>
                  </pic:spPr>
                </pic:pic>
              </a:graphicData>
            </a:graphic>
          </wp:inline>
        </w:drawing>
      </w:r>
      <w:r w:rsidRPr="008C041B">
        <w:rPr>
          <w:rFonts w:eastAsiaTheme="minorHAnsi"/>
        </w:rPr>
        <w:fldChar w:fldCharType="end"/>
      </w:r>
    </w:p>
    <w:p w14:paraId="7B40EDEE" w14:textId="77777777" w:rsidR="00CE3BD3" w:rsidRPr="00667B78" w:rsidRDefault="00CE3BD3" w:rsidP="00667B78">
      <w:pPr>
        <w:rPr>
          <w:rFonts w:eastAsiaTheme="minorHAnsi"/>
        </w:rPr>
      </w:pPr>
    </w:p>
    <w:p w14:paraId="04F4CCF5" w14:textId="77777777" w:rsidR="008F2C7A" w:rsidRPr="008F2C7A" w:rsidRDefault="008F2C7A" w:rsidP="00667B78">
      <w:pPr>
        <w:rPr>
          <w:rFonts w:eastAsiaTheme="minorHAnsi"/>
        </w:rPr>
      </w:pPr>
      <w:r w:rsidRPr="008F2C7A">
        <w:rPr>
          <w:rFonts w:eastAsiaTheme="minorHAnsi"/>
        </w:rPr>
        <w:t>Swiggy has shifted its focus to regional markets urging Indian families to order special dishes to complement the home cooked meals in its new advertising campaign. The objective is to take the concept of online food ordering to masses and create a habit of ordering food online. To do so, the online platform has, for the first time, launched a regional campaign focusing on markets such as Maharashtra, Tamil Nadu, West Bengal and Andhra Pradesh.</w:t>
      </w:r>
    </w:p>
    <w:p w14:paraId="3E679278" w14:textId="77777777" w:rsidR="008F2C7A" w:rsidRPr="008F2C7A" w:rsidRDefault="008F2C7A" w:rsidP="00667B78">
      <w:pPr>
        <w:rPr>
          <w:rFonts w:eastAsiaTheme="minorHAnsi"/>
        </w:rPr>
      </w:pPr>
      <w:r w:rsidRPr="008F2C7A">
        <w:rPr>
          <w:rFonts w:eastAsiaTheme="minorHAnsi"/>
        </w:rPr>
        <w:t xml:space="preserve">With a tagline ‘Ghar ka khaana, saaath mein thoda Swiggy’, the light-hearted commercials feature families of today, where consumers like their home cooked meals along with a dish ordered from a </w:t>
      </w:r>
      <w:r w:rsidRPr="008F2C7A">
        <w:rPr>
          <w:rFonts w:eastAsiaTheme="minorHAnsi"/>
        </w:rPr>
        <w:lastRenderedPageBreak/>
        <w:t>restaurant to add an element of surprise. Conceptualized in partnership with advertising agency Lowe Lintas, the first ad spot campaign features a granny ordering garlic bread with </w:t>
      </w:r>
      <w:hyperlink r:id="rId10" w:tgtFrame="_blank" w:history="1">
        <w:r w:rsidRPr="008F2C7A">
          <w:rPr>
            <w:rFonts w:eastAsiaTheme="minorHAnsi"/>
          </w:rPr>
          <w:t>home cooked pasta</w:t>
        </w:r>
      </w:hyperlink>
      <w:r w:rsidRPr="008F2C7A">
        <w:rPr>
          <w:rFonts w:eastAsiaTheme="minorHAnsi"/>
        </w:rPr>
        <w:t>, the second ad shows a prospective father-in-law ordering </w:t>
      </w:r>
      <w:hyperlink r:id="rId11" w:tgtFrame="_blank" w:history="1">
        <w:r w:rsidRPr="008F2C7A">
          <w:rPr>
            <w:rFonts w:eastAsiaTheme="minorHAnsi"/>
          </w:rPr>
          <w:t>bhindi masala</w:t>
        </w:r>
      </w:hyperlink>
      <w:r w:rsidRPr="008F2C7A">
        <w:rPr>
          <w:rFonts w:eastAsiaTheme="minorHAnsi"/>
        </w:rPr>
        <w:t> at a dinner while the </w:t>
      </w:r>
      <w:hyperlink r:id="rId12" w:tgtFrame="_blank" w:history="1">
        <w:r w:rsidRPr="008F2C7A">
          <w:rPr>
            <w:rFonts w:eastAsiaTheme="minorHAnsi"/>
          </w:rPr>
          <w:t>third campaign</w:t>
        </w:r>
      </w:hyperlink>
      <w:r w:rsidRPr="008F2C7A">
        <w:rPr>
          <w:rFonts w:eastAsiaTheme="minorHAnsi"/>
        </w:rPr>
        <w:t> features a wife ordering kurma (South Indian curry) for her family with home cooke</w:t>
      </w:r>
      <w:r w:rsidR="00667B78">
        <w:rPr>
          <w:rFonts w:eastAsiaTheme="minorHAnsi"/>
        </w:rPr>
        <w:t>d</w:t>
      </w:r>
      <w:r w:rsidRPr="008F2C7A">
        <w:rPr>
          <w:rFonts w:eastAsiaTheme="minorHAnsi"/>
        </w:rPr>
        <w:t xml:space="preserve"> poori-aloo.</w:t>
      </w:r>
    </w:p>
    <w:p w14:paraId="266AD9AA" w14:textId="77777777" w:rsidR="008F2C7A" w:rsidRPr="00667B78" w:rsidRDefault="00667B78" w:rsidP="00667B78">
      <w:pPr>
        <w:rPr>
          <w:rFonts w:eastAsiaTheme="minorHAnsi"/>
        </w:rPr>
      </w:pPr>
      <w:r>
        <w:rPr>
          <w:rFonts w:eastAsiaTheme="minorHAnsi"/>
        </w:rPr>
        <w:t xml:space="preserve">               </w:t>
      </w:r>
      <w:r w:rsidR="008F2C7A" w:rsidRPr="008F2C7A">
        <w:rPr>
          <w:rFonts w:eastAsiaTheme="minorHAnsi"/>
        </w:rPr>
        <w:t>The campaigns have resonated with netizens collectively garnering over 35 million views on brand’s official YouTube channel.</w:t>
      </w:r>
      <w:r w:rsidR="008F2C7A" w:rsidRPr="00667B78">
        <w:rPr>
          <w:rFonts w:eastAsiaTheme="minorHAnsi"/>
        </w:rPr>
        <w:t xml:space="preserve"> As a category creator, we have taken consumers through an entire food-ordering journey through our ads. From our ‘What a delivery’ IPL ads to the ‘Swiggy karo phir jo chahe karo’ campaigns, we’ve broken the clutter of discount-focused ads. The new campaign is all about celebrating your meals with your family while adding the Swiggy touch with an extra something- be it an extra dish, side dish or desserts.</w:t>
      </w:r>
      <w:r w:rsidRPr="00667B78">
        <w:rPr>
          <w:rFonts w:eastAsiaTheme="minorHAnsi"/>
        </w:rPr>
        <w:t xml:space="preserve"> Apart from Hindi, the TVCs will be filmed and aired in languages such as Bengali, Kannada, Malayalam, Tamil, Telugu and Marathi across General Entertainment Channels (Hindi and regional) such as Sports Channels, English Movies, Hindi movies, Hindi Music etc. The campaign will also run on Swiggy’s digital channels.</w:t>
      </w:r>
    </w:p>
    <w:p w14:paraId="6C2D20F4" w14:textId="77777777" w:rsidR="008C041B" w:rsidRPr="008C041B" w:rsidRDefault="008C041B" w:rsidP="008C041B">
      <w:pPr>
        <w:pStyle w:val="ListParagraph"/>
        <w:rPr>
          <w:rFonts w:ascii="Times New Roman" w:hAnsi="Times New Roman" w:cs="Times New Roman"/>
        </w:rPr>
      </w:pPr>
    </w:p>
    <w:p w14:paraId="1A561473" w14:textId="36636C1A" w:rsidR="00CE3BD3" w:rsidRDefault="00891C4C" w:rsidP="00891C4C">
      <w:pPr>
        <w:pStyle w:val="ListParagraph"/>
        <w:numPr>
          <w:ilvl w:val="0"/>
          <w:numId w:val="11"/>
        </w:numPr>
        <w:rPr>
          <w:rFonts w:ascii="Times New Roman" w:hAnsi="Times New Roman" w:cs="Times New Roman"/>
        </w:rPr>
      </w:pPr>
      <w:r>
        <w:rPr>
          <w:rFonts w:ascii="Times New Roman" w:hAnsi="Times New Roman" w:cs="Times New Roman"/>
        </w:rPr>
        <w:t>What is the importance of culture in advertising ?</w:t>
      </w:r>
      <w:r w:rsidR="00667B78">
        <w:rPr>
          <w:rFonts w:ascii="Times New Roman" w:hAnsi="Times New Roman" w:cs="Times New Roman"/>
        </w:rPr>
        <w:t xml:space="preserve"> </w:t>
      </w:r>
      <w:r w:rsidR="00165D70">
        <w:rPr>
          <w:rFonts w:ascii="Times New Roman" w:hAnsi="Times New Roman" w:cs="Times New Roman"/>
        </w:rPr>
        <w:t>(5 marks)</w:t>
      </w:r>
    </w:p>
    <w:p w14:paraId="735B3127" w14:textId="453892B0" w:rsidR="00891C4C" w:rsidRDefault="00667B78" w:rsidP="00891C4C">
      <w:pPr>
        <w:pStyle w:val="ListParagraph"/>
        <w:numPr>
          <w:ilvl w:val="0"/>
          <w:numId w:val="11"/>
        </w:numPr>
        <w:rPr>
          <w:rFonts w:ascii="Times New Roman" w:hAnsi="Times New Roman" w:cs="Times New Roman"/>
        </w:rPr>
      </w:pPr>
      <w:r>
        <w:rPr>
          <w:rFonts w:ascii="Times New Roman" w:hAnsi="Times New Roman" w:cs="Times New Roman"/>
        </w:rPr>
        <w:t>Can Swiggy</w:t>
      </w:r>
      <w:r w:rsidR="00246D75">
        <w:rPr>
          <w:rFonts w:ascii="Times New Roman" w:hAnsi="Times New Roman" w:cs="Times New Roman"/>
        </w:rPr>
        <w:t>’</w:t>
      </w:r>
      <w:r>
        <w:rPr>
          <w:rFonts w:ascii="Times New Roman" w:hAnsi="Times New Roman" w:cs="Times New Roman"/>
        </w:rPr>
        <w:t xml:space="preserve">s </w:t>
      </w:r>
      <w:r w:rsidR="00FC7996">
        <w:rPr>
          <w:rFonts w:ascii="Times New Roman" w:hAnsi="Times New Roman" w:cs="Times New Roman"/>
        </w:rPr>
        <w:t>advertising</w:t>
      </w:r>
      <w:r>
        <w:rPr>
          <w:rFonts w:ascii="Times New Roman" w:hAnsi="Times New Roman" w:cs="Times New Roman"/>
        </w:rPr>
        <w:t xml:space="preserve"> campaign </w:t>
      </w:r>
      <w:r w:rsidR="00FC7996">
        <w:rPr>
          <w:rFonts w:ascii="Times New Roman" w:hAnsi="Times New Roman" w:cs="Times New Roman"/>
        </w:rPr>
        <w:t>change cultural behaviour</w:t>
      </w:r>
      <w:r>
        <w:rPr>
          <w:rFonts w:ascii="Times New Roman" w:hAnsi="Times New Roman" w:cs="Times New Roman"/>
        </w:rPr>
        <w:t xml:space="preserve"> and norms of the Indian Household</w:t>
      </w:r>
      <w:r w:rsidR="00FC7996">
        <w:rPr>
          <w:rFonts w:ascii="Times New Roman" w:hAnsi="Times New Roman" w:cs="Times New Roman"/>
        </w:rPr>
        <w:t xml:space="preserve">? </w:t>
      </w:r>
      <w:r w:rsidR="00165D70">
        <w:rPr>
          <w:rFonts w:ascii="Times New Roman" w:hAnsi="Times New Roman" w:cs="Times New Roman"/>
        </w:rPr>
        <w:t>(5 marks)</w:t>
      </w:r>
    </w:p>
    <w:p w14:paraId="0C7999E9" w14:textId="0EAF63DE" w:rsidR="00667B78" w:rsidRPr="00891C4C" w:rsidRDefault="00A640BF" w:rsidP="00891C4C">
      <w:pPr>
        <w:pStyle w:val="ListParagraph"/>
        <w:numPr>
          <w:ilvl w:val="0"/>
          <w:numId w:val="11"/>
        </w:numPr>
        <w:rPr>
          <w:rFonts w:ascii="Times New Roman" w:hAnsi="Times New Roman" w:cs="Times New Roman"/>
        </w:rPr>
      </w:pPr>
      <w:r>
        <w:rPr>
          <w:rFonts w:ascii="Times New Roman" w:hAnsi="Times New Roman" w:cs="Times New Roman"/>
        </w:rPr>
        <w:t>Draw an advertising copy for</w:t>
      </w:r>
      <w:r w:rsidR="00F83683">
        <w:rPr>
          <w:rFonts w:ascii="Times New Roman" w:hAnsi="Times New Roman" w:cs="Times New Roman"/>
        </w:rPr>
        <w:t xml:space="preserve"> Swiggy</w:t>
      </w:r>
      <w:r w:rsidR="00246D75">
        <w:rPr>
          <w:rFonts w:ascii="Times New Roman" w:hAnsi="Times New Roman" w:cs="Times New Roman"/>
        </w:rPr>
        <w:t>’</w:t>
      </w:r>
      <w:r w:rsidR="00F83683">
        <w:rPr>
          <w:rFonts w:ascii="Times New Roman" w:hAnsi="Times New Roman" w:cs="Times New Roman"/>
        </w:rPr>
        <w:t xml:space="preserve">s rival </w:t>
      </w:r>
      <w:r>
        <w:rPr>
          <w:rFonts w:ascii="Times New Roman" w:hAnsi="Times New Roman" w:cs="Times New Roman"/>
        </w:rPr>
        <w:t xml:space="preserve"> Zomato </w:t>
      </w:r>
      <w:r w:rsidR="001E7722">
        <w:rPr>
          <w:rFonts w:ascii="Times New Roman" w:hAnsi="Times New Roman" w:cs="Times New Roman"/>
        </w:rPr>
        <w:t xml:space="preserve">for their new campaign  </w:t>
      </w:r>
      <w:r w:rsidR="00F83683">
        <w:rPr>
          <w:rFonts w:ascii="Times New Roman" w:hAnsi="Times New Roman" w:cs="Times New Roman"/>
        </w:rPr>
        <w:t>“Healthy Eating”</w:t>
      </w:r>
      <w:r w:rsidR="00165D70">
        <w:rPr>
          <w:rFonts w:ascii="Times New Roman" w:hAnsi="Times New Roman" w:cs="Times New Roman"/>
        </w:rPr>
        <w:t xml:space="preserve"> . (5 marks)</w:t>
      </w:r>
    </w:p>
    <w:sectPr w:rsidR="00667B78" w:rsidRPr="00891C4C" w:rsidSect="00F41416">
      <w:headerReference w:type="even" r:id="rId13"/>
      <w:headerReference w:type="default" r:id="rId14"/>
      <w:footerReference w:type="even" r:id="rId15"/>
      <w:footerReference w:type="default" r:id="rId16"/>
      <w:headerReference w:type="first" r:id="rId17"/>
      <w:footerReference w:type="first" r:id="rId18"/>
      <w:pgSz w:w="11900" w:h="16840"/>
      <w:pgMar w:top="1440" w:right="614" w:bottom="26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D4A26" w14:textId="77777777" w:rsidR="0031043D" w:rsidRDefault="0031043D" w:rsidP="00947AC1">
      <w:r>
        <w:separator/>
      </w:r>
    </w:p>
  </w:endnote>
  <w:endnote w:type="continuationSeparator" w:id="0">
    <w:p w14:paraId="379BB7C1" w14:textId="77777777" w:rsidR="0031043D" w:rsidRDefault="0031043D" w:rsidP="00947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1772175"/>
      <w:docPartObj>
        <w:docPartGallery w:val="Page Numbers (Bottom of Page)"/>
        <w:docPartUnique/>
      </w:docPartObj>
    </w:sdtPr>
    <w:sdtEndPr>
      <w:rPr>
        <w:rStyle w:val="PageNumber"/>
      </w:rPr>
    </w:sdtEndPr>
    <w:sdtContent>
      <w:p w14:paraId="5EEC0689" w14:textId="77777777" w:rsidR="00947AC1" w:rsidRDefault="00947AC1" w:rsidP="008738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C3B081" w14:textId="77777777" w:rsidR="00947AC1" w:rsidRDefault="00947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2313470"/>
      <w:docPartObj>
        <w:docPartGallery w:val="Page Numbers (Bottom of Page)"/>
        <w:docPartUnique/>
      </w:docPartObj>
    </w:sdtPr>
    <w:sdtEndPr>
      <w:rPr>
        <w:rStyle w:val="PageNumber"/>
      </w:rPr>
    </w:sdtEndPr>
    <w:sdtContent>
      <w:p w14:paraId="738A105B" w14:textId="77777777" w:rsidR="00947AC1" w:rsidRDefault="00947AC1" w:rsidP="008738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A272AA" w14:textId="77777777" w:rsidR="00947AC1" w:rsidRDefault="00947A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D823" w14:textId="77777777" w:rsidR="00D210A0" w:rsidRDefault="00D21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34161" w14:textId="77777777" w:rsidR="0031043D" w:rsidRDefault="0031043D" w:rsidP="00947AC1">
      <w:r>
        <w:separator/>
      </w:r>
    </w:p>
  </w:footnote>
  <w:footnote w:type="continuationSeparator" w:id="0">
    <w:p w14:paraId="29D2DC52" w14:textId="77777777" w:rsidR="0031043D" w:rsidRDefault="0031043D" w:rsidP="00947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C779" w14:textId="77777777" w:rsidR="00D210A0" w:rsidRDefault="00D210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693187"/>
      <w:docPartObj>
        <w:docPartGallery w:val="Watermarks"/>
        <w:docPartUnique/>
      </w:docPartObj>
    </w:sdtPr>
    <w:sdtEndPr/>
    <w:sdtContent>
      <w:p w14:paraId="7C5EA00F" w14:textId="0F7EE07F" w:rsidR="00D210A0" w:rsidRDefault="0031043D">
        <w:pPr>
          <w:pStyle w:val="Header"/>
        </w:pPr>
        <w:r>
          <w:rPr>
            <w:noProof/>
          </w:rPr>
          <w:pict w14:anchorId="4F1FA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67.85pt;margin-top:313.9pt;width:623.2pt;height:36.65pt;rotation:315;z-index:-251658752;mso-position-horizontal-relative:margin;mso-position-vertical-relative:margin" o:allowincell="f" fillcolor="#1f4d78 [1608]" stroked="f">
              <v:textpath style="font-family:&quot;Arial&quot;;font-size:1pt" string="USED FOR END SEM NOVEMBER-2020"/>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C950" w14:textId="77777777" w:rsidR="00D210A0" w:rsidRDefault="00D210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59CB"/>
    <w:multiLevelType w:val="hybridMultilevel"/>
    <w:tmpl w:val="D7D8386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91333"/>
    <w:multiLevelType w:val="hybridMultilevel"/>
    <w:tmpl w:val="926A60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119FB"/>
    <w:multiLevelType w:val="hybridMultilevel"/>
    <w:tmpl w:val="D194C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75D43"/>
    <w:multiLevelType w:val="hybridMultilevel"/>
    <w:tmpl w:val="2F309D72"/>
    <w:lvl w:ilvl="0" w:tplc="04090017">
      <w:start w:val="1"/>
      <w:numFmt w:val="lowerLetter"/>
      <w:lvlText w:val="%1)"/>
      <w:lvlJc w:val="left"/>
      <w:pPr>
        <w:ind w:left="149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55A58FF"/>
    <w:multiLevelType w:val="hybridMultilevel"/>
    <w:tmpl w:val="CB8EB230"/>
    <w:lvl w:ilvl="0" w:tplc="04090017">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 w15:restartNumberingAfterBreak="0">
    <w:nsid w:val="15C84CEC"/>
    <w:multiLevelType w:val="hybridMultilevel"/>
    <w:tmpl w:val="8BC484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117175D"/>
    <w:multiLevelType w:val="hybridMultilevel"/>
    <w:tmpl w:val="1966B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72C11"/>
    <w:multiLevelType w:val="hybridMultilevel"/>
    <w:tmpl w:val="C9D8F9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544AC0"/>
    <w:multiLevelType w:val="hybridMultilevel"/>
    <w:tmpl w:val="D19C08D4"/>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42516A6B"/>
    <w:multiLevelType w:val="hybridMultilevel"/>
    <w:tmpl w:val="A07A19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5C7D38"/>
    <w:multiLevelType w:val="hybridMultilevel"/>
    <w:tmpl w:val="631210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20106CA"/>
    <w:multiLevelType w:val="hybridMultilevel"/>
    <w:tmpl w:val="658AE3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BA56944"/>
    <w:multiLevelType w:val="hybridMultilevel"/>
    <w:tmpl w:val="F5D8E76A"/>
    <w:lvl w:ilvl="0" w:tplc="7FB0F606">
      <w:start w:val="1"/>
      <w:numFmt w:val="decimal"/>
      <w:lvlText w:val="%1."/>
      <w:lvlJc w:val="left"/>
      <w:pPr>
        <w:ind w:left="644"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0113360">
    <w:abstractNumId w:val="12"/>
  </w:num>
  <w:num w:numId="2" w16cid:durableId="907884988">
    <w:abstractNumId w:val="8"/>
  </w:num>
  <w:num w:numId="3" w16cid:durableId="1202130236">
    <w:abstractNumId w:val="3"/>
  </w:num>
  <w:num w:numId="4" w16cid:durableId="1548566962">
    <w:abstractNumId w:val="7"/>
  </w:num>
  <w:num w:numId="5" w16cid:durableId="1912039396">
    <w:abstractNumId w:val="11"/>
  </w:num>
  <w:num w:numId="6" w16cid:durableId="333997927">
    <w:abstractNumId w:val="5"/>
  </w:num>
  <w:num w:numId="7" w16cid:durableId="301354591">
    <w:abstractNumId w:val="1"/>
  </w:num>
  <w:num w:numId="8" w16cid:durableId="1233731833">
    <w:abstractNumId w:val="9"/>
  </w:num>
  <w:num w:numId="9" w16cid:durableId="210508144">
    <w:abstractNumId w:val="2"/>
  </w:num>
  <w:num w:numId="10" w16cid:durableId="1826389916">
    <w:abstractNumId w:val="6"/>
  </w:num>
  <w:num w:numId="11" w16cid:durableId="231891266">
    <w:abstractNumId w:val="10"/>
  </w:num>
  <w:num w:numId="12" w16cid:durableId="86773113">
    <w:abstractNumId w:val="0"/>
  </w:num>
  <w:num w:numId="13" w16cid:durableId="849560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BD3"/>
    <w:rsid w:val="000154FC"/>
    <w:rsid w:val="00055F81"/>
    <w:rsid w:val="000569E0"/>
    <w:rsid w:val="001002AF"/>
    <w:rsid w:val="00165D70"/>
    <w:rsid w:val="001B2E38"/>
    <w:rsid w:val="001C78CA"/>
    <w:rsid w:val="001E7722"/>
    <w:rsid w:val="00246D75"/>
    <w:rsid w:val="002B10A1"/>
    <w:rsid w:val="0031043D"/>
    <w:rsid w:val="003A3513"/>
    <w:rsid w:val="003C3038"/>
    <w:rsid w:val="004470DC"/>
    <w:rsid w:val="004641BD"/>
    <w:rsid w:val="005340FB"/>
    <w:rsid w:val="005B7E56"/>
    <w:rsid w:val="005E53B0"/>
    <w:rsid w:val="005F0880"/>
    <w:rsid w:val="00651716"/>
    <w:rsid w:val="00667B78"/>
    <w:rsid w:val="00684170"/>
    <w:rsid w:val="006E6581"/>
    <w:rsid w:val="008008A8"/>
    <w:rsid w:val="00891C4C"/>
    <w:rsid w:val="008C041B"/>
    <w:rsid w:val="008E43AD"/>
    <w:rsid w:val="008F2C7A"/>
    <w:rsid w:val="008F5277"/>
    <w:rsid w:val="00947AC1"/>
    <w:rsid w:val="009606C6"/>
    <w:rsid w:val="00986E1D"/>
    <w:rsid w:val="009F68EA"/>
    <w:rsid w:val="00A640BF"/>
    <w:rsid w:val="00A86DC8"/>
    <w:rsid w:val="00AE1ED0"/>
    <w:rsid w:val="00AE235D"/>
    <w:rsid w:val="00B26C62"/>
    <w:rsid w:val="00BA39CB"/>
    <w:rsid w:val="00C00625"/>
    <w:rsid w:val="00CE3BD3"/>
    <w:rsid w:val="00CF3ABE"/>
    <w:rsid w:val="00D210A0"/>
    <w:rsid w:val="00DE2B69"/>
    <w:rsid w:val="00E533F4"/>
    <w:rsid w:val="00F41416"/>
    <w:rsid w:val="00F83683"/>
    <w:rsid w:val="00FA6A3F"/>
    <w:rsid w:val="00FC762C"/>
    <w:rsid w:val="00FC7996"/>
    <w:rsid w:val="00FC7C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5CDE9"/>
  <w15:chartTrackingRefBased/>
  <w15:docId w15:val="{1F7926AC-C9A0-3845-80F7-302394559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BD3"/>
    <w:rPr>
      <w:rFonts w:ascii="Times New Roman" w:eastAsia="Times New Roman" w:hAnsi="Times New Roman" w:cs="Times New Roman"/>
    </w:rPr>
  </w:style>
  <w:style w:type="paragraph" w:styleId="Heading1">
    <w:name w:val="heading 1"/>
    <w:basedOn w:val="Normal"/>
    <w:link w:val="Heading1Char"/>
    <w:uiPriority w:val="9"/>
    <w:qFormat/>
    <w:rsid w:val="00CF3AB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E3BD3"/>
    <w:pPr>
      <w:spacing w:before="100" w:beforeAutospacing="1" w:after="100" w:afterAutospacing="1"/>
    </w:pPr>
  </w:style>
  <w:style w:type="paragraph" w:styleId="ListParagraph">
    <w:name w:val="List Paragraph"/>
    <w:basedOn w:val="Normal"/>
    <w:uiPriority w:val="34"/>
    <w:qFormat/>
    <w:rsid w:val="00CE3BD3"/>
    <w:pPr>
      <w:ind w:left="720"/>
      <w:contextualSpacing/>
    </w:pPr>
    <w:rPr>
      <w:rFonts w:asciiTheme="minorHAnsi" w:eastAsiaTheme="minorHAnsi" w:hAnsiTheme="minorHAnsi" w:cstheme="minorBidi"/>
    </w:rPr>
  </w:style>
  <w:style w:type="paragraph" w:customStyle="1" w:styleId="yiv2058623908msonormal">
    <w:name w:val="yiv2058623908msonormal"/>
    <w:basedOn w:val="Normal"/>
    <w:rsid w:val="00CE3BD3"/>
    <w:pPr>
      <w:spacing w:before="100" w:beforeAutospacing="1" w:after="100" w:afterAutospacing="1"/>
    </w:pPr>
    <w:rPr>
      <w:lang w:val="en-US"/>
    </w:rPr>
  </w:style>
  <w:style w:type="character" w:customStyle="1" w:styleId="Heading1Char">
    <w:name w:val="Heading 1 Char"/>
    <w:basedOn w:val="DefaultParagraphFont"/>
    <w:link w:val="Heading1"/>
    <w:uiPriority w:val="9"/>
    <w:rsid w:val="00CF3ABE"/>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C041B"/>
    <w:rPr>
      <w:i/>
      <w:iCs/>
    </w:rPr>
  </w:style>
  <w:style w:type="character" w:styleId="Hyperlink">
    <w:name w:val="Hyperlink"/>
    <w:basedOn w:val="DefaultParagraphFont"/>
    <w:uiPriority w:val="99"/>
    <w:semiHidden/>
    <w:unhideWhenUsed/>
    <w:rsid w:val="008C041B"/>
    <w:rPr>
      <w:color w:val="0000FF"/>
      <w:u w:val="single"/>
    </w:rPr>
  </w:style>
  <w:style w:type="character" w:customStyle="1" w:styleId="apple-converted-space">
    <w:name w:val="apple-converted-space"/>
    <w:basedOn w:val="DefaultParagraphFont"/>
    <w:rsid w:val="008F2C7A"/>
  </w:style>
  <w:style w:type="paragraph" w:styleId="Footer">
    <w:name w:val="footer"/>
    <w:basedOn w:val="Normal"/>
    <w:link w:val="FooterChar"/>
    <w:uiPriority w:val="99"/>
    <w:unhideWhenUsed/>
    <w:rsid w:val="00947AC1"/>
    <w:pPr>
      <w:tabs>
        <w:tab w:val="center" w:pos="4680"/>
        <w:tab w:val="right" w:pos="9360"/>
      </w:tabs>
    </w:pPr>
  </w:style>
  <w:style w:type="character" w:customStyle="1" w:styleId="FooterChar">
    <w:name w:val="Footer Char"/>
    <w:basedOn w:val="DefaultParagraphFont"/>
    <w:link w:val="Footer"/>
    <w:uiPriority w:val="99"/>
    <w:rsid w:val="00947AC1"/>
    <w:rPr>
      <w:rFonts w:ascii="Times New Roman" w:eastAsia="Times New Roman" w:hAnsi="Times New Roman" w:cs="Times New Roman"/>
    </w:rPr>
  </w:style>
  <w:style w:type="character" w:styleId="PageNumber">
    <w:name w:val="page number"/>
    <w:basedOn w:val="DefaultParagraphFont"/>
    <w:uiPriority w:val="99"/>
    <w:semiHidden/>
    <w:unhideWhenUsed/>
    <w:rsid w:val="00947AC1"/>
  </w:style>
  <w:style w:type="paragraph" w:styleId="Header">
    <w:name w:val="header"/>
    <w:basedOn w:val="Normal"/>
    <w:link w:val="HeaderChar"/>
    <w:uiPriority w:val="99"/>
    <w:unhideWhenUsed/>
    <w:rsid w:val="00D210A0"/>
    <w:pPr>
      <w:tabs>
        <w:tab w:val="center" w:pos="4513"/>
        <w:tab w:val="right" w:pos="9026"/>
      </w:tabs>
    </w:pPr>
  </w:style>
  <w:style w:type="character" w:customStyle="1" w:styleId="HeaderChar">
    <w:name w:val="Header Char"/>
    <w:basedOn w:val="DefaultParagraphFont"/>
    <w:link w:val="Header"/>
    <w:uiPriority w:val="99"/>
    <w:rsid w:val="00D210A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55604">
      <w:bodyDiv w:val="1"/>
      <w:marLeft w:val="0"/>
      <w:marRight w:val="0"/>
      <w:marTop w:val="0"/>
      <w:marBottom w:val="0"/>
      <w:divBdr>
        <w:top w:val="none" w:sz="0" w:space="0" w:color="auto"/>
        <w:left w:val="none" w:sz="0" w:space="0" w:color="auto"/>
        <w:bottom w:val="none" w:sz="0" w:space="0" w:color="auto"/>
        <w:right w:val="none" w:sz="0" w:space="0" w:color="auto"/>
      </w:divBdr>
    </w:div>
    <w:div w:id="223420808">
      <w:bodyDiv w:val="1"/>
      <w:marLeft w:val="0"/>
      <w:marRight w:val="0"/>
      <w:marTop w:val="0"/>
      <w:marBottom w:val="0"/>
      <w:divBdr>
        <w:top w:val="none" w:sz="0" w:space="0" w:color="auto"/>
        <w:left w:val="none" w:sz="0" w:space="0" w:color="auto"/>
        <w:bottom w:val="none" w:sz="0" w:space="0" w:color="auto"/>
        <w:right w:val="none" w:sz="0" w:space="0" w:color="auto"/>
      </w:divBdr>
    </w:div>
    <w:div w:id="244268168">
      <w:bodyDiv w:val="1"/>
      <w:marLeft w:val="0"/>
      <w:marRight w:val="0"/>
      <w:marTop w:val="0"/>
      <w:marBottom w:val="0"/>
      <w:divBdr>
        <w:top w:val="none" w:sz="0" w:space="0" w:color="auto"/>
        <w:left w:val="none" w:sz="0" w:space="0" w:color="auto"/>
        <w:bottom w:val="none" w:sz="0" w:space="0" w:color="auto"/>
        <w:right w:val="none" w:sz="0" w:space="0" w:color="auto"/>
      </w:divBdr>
      <w:divsChild>
        <w:div w:id="1755778453">
          <w:marLeft w:val="0"/>
          <w:marRight w:val="0"/>
          <w:marTop w:val="0"/>
          <w:marBottom w:val="0"/>
          <w:divBdr>
            <w:top w:val="none" w:sz="0" w:space="0" w:color="auto"/>
            <w:left w:val="none" w:sz="0" w:space="0" w:color="auto"/>
            <w:bottom w:val="none" w:sz="0" w:space="0" w:color="auto"/>
            <w:right w:val="none" w:sz="0" w:space="0" w:color="auto"/>
          </w:divBdr>
        </w:div>
        <w:div w:id="412971046">
          <w:marLeft w:val="0"/>
          <w:marRight w:val="0"/>
          <w:marTop w:val="0"/>
          <w:marBottom w:val="0"/>
          <w:divBdr>
            <w:top w:val="none" w:sz="0" w:space="0" w:color="auto"/>
            <w:left w:val="none" w:sz="0" w:space="0" w:color="auto"/>
            <w:bottom w:val="none" w:sz="0" w:space="0" w:color="auto"/>
            <w:right w:val="none" w:sz="0" w:space="0" w:color="auto"/>
          </w:divBdr>
        </w:div>
      </w:divsChild>
    </w:div>
    <w:div w:id="707951999">
      <w:bodyDiv w:val="1"/>
      <w:marLeft w:val="0"/>
      <w:marRight w:val="0"/>
      <w:marTop w:val="0"/>
      <w:marBottom w:val="0"/>
      <w:divBdr>
        <w:top w:val="none" w:sz="0" w:space="0" w:color="auto"/>
        <w:left w:val="none" w:sz="0" w:space="0" w:color="auto"/>
        <w:bottom w:val="none" w:sz="0" w:space="0" w:color="auto"/>
        <w:right w:val="none" w:sz="0" w:space="0" w:color="auto"/>
      </w:divBdr>
    </w:div>
    <w:div w:id="723330939">
      <w:bodyDiv w:val="1"/>
      <w:marLeft w:val="0"/>
      <w:marRight w:val="0"/>
      <w:marTop w:val="0"/>
      <w:marBottom w:val="0"/>
      <w:divBdr>
        <w:top w:val="none" w:sz="0" w:space="0" w:color="auto"/>
        <w:left w:val="none" w:sz="0" w:space="0" w:color="auto"/>
        <w:bottom w:val="none" w:sz="0" w:space="0" w:color="auto"/>
        <w:right w:val="none" w:sz="0" w:space="0" w:color="auto"/>
      </w:divBdr>
    </w:div>
    <w:div w:id="765467780">
      <w:bodyDiv w:val="1"/>
      <w:marLeft w:val="0"/>
      <w:marRight w:val="0"/>
      <w:marTop w:val="0"/>
      <w:marBottom w:val="0"/>
      <w:divBdr>
        <w:top w:val="none" w:sz="0" w:space="0" w:color="auto"/>
        <w:left w:val="none" w:sz="0" w:space="0" w:color="auto"/>
        <w:bottom w:val="none" w:sz="0" w:space="0" w:color="auto"/>
        <w:right w:val="none" w:sz="0" w:space="0" w:color="auto"/>
      </w:divBdr>
    </w:div>
    <w:div w:id="850295529">
      <w:bodyDiv w:val="1"/>
      <w:marLeft w:val="0"/>
      <w:marRight w:val="0"/>
      <w:marTop w:val="0"/>
      <w:marBottom w:val="0"/>
      <w:divBdr>
        <w:top w:val="none" w:sz="0" w:space="0" w:color="auto"/>
        <w:left w:val="none" w:sz="0" w:space="0" w:color="auto"/>
        <w:bottom w:val="none" w:sz="0" w:space="0" w:color="auto"/>
        <w:right w:val="none" w:sz="0" w:space="0" w:color="auto"/>
      </w:divBdr>
    </w:div>
    <w:div w:id="928149662">
      <w:bodyDiv w:val="1"/>
      <w:marLeft w:val="0"/>
      <w:marRight w:val="0"/>
      <w:marTop w:val="0"/>
      <w:marBottom w:val="0"/>
      <w:divBdr>
        <w:top w:val="none" w:sz="0" w:space="0" w:color="auto"/>
        <w:left w:val="none" w:sz="0" w:space="0" w:color="auto"/>
        <w:bottom w:val="none" w:sz="0" w:space="0" w:color="auto"/>
        <w:right w:val="none" w:sz="0" w:space="0" w:color="auto"/>
      </w:divBdr>
    </w:div>
    <w:div w:id="1050030729">
      <w:bodyDiv w:val="1"/>
      <w:marLeft w:val="0"/>
      <w:marRight w:val="0"/>
      <w:marTop w:val="0"/>
      <w:marBottom w:val="0"/>
      <w:divBdr>
        <w:top w:val="none" w:sz="0" w:space="0" w:color="auto"/>
        <w:left w:val="none" w:sz="0" w:space="0" w:color="auto"/>
        <w:bottom w:val="none" w:sz="0" w:space="0" w:color="auto"/>
        <w:right w:val="none" w:sz="0" w:space="0" w:color="auto"/>
      </w:divBdr>
    </w:div>
    <w:div w:id="1223643126">
      <w:bodyDiv w:val="1"/>
      <w:marLeft w:val="0"/>
      <w:marRight w:val="0"/>
      <w:marTop w:val="0"/>
      <w:marBottom w:val="0"/>
      <w:divBdr>
        <w:top w:val="none" w:sz="0" w:space="0" w:color="auto"/>
        <w:left w:val="none" w:sz="0" w:space="0" w:color="auto"/>
        <w:bottom w:val="none" w:sz="0" w:space="0" w:color="auto"/>
        <w:right w:val="none" w:sz="0" w:space="0" w:color="auto"/>
      </w:divBdr>
    </w:div>
    <w:div w:id="1228103900">
      <w:bodyDiv w:val="1"/>
      <w:marLeft w:val="0"/>
      <w:marRight w:val="0"/>
      <w:marTop w:val="0"/>
      <w:marBottom w:val="0"/>
      <w:divBdr>
        <w:top w:val="none" w:sz="0" w:space="0" w:color="auto"/>
        <w:left w:val="none" w:sz="0" w:space="0" w:color="auto"/>
        <w:bottom w:val="none" w:sz="0" w:space="0" w:color="auto"/>
        <w:right w:val="none" w:sz="0" w:space="0" w:color="auto"/>
      </w:divBdr>
      <w:divsChild>
        <w:div w:id="1289318203">
          <w:marLeft w:val="0"/>
          <w:marRight w:val="0"/>
          <w:marTop w:val="0"/>
          <w:marBottom w:val="0"/>
          <w:divBdr>
            <w:top w:val="none" w:sz="0" w:space="0" w:color="auto"/>
            <w:left w:val="none" w:sz="0" w:space="0" w:color="auto"/>
            <w:bottom w:val="none" w:sz="0" w:space="0" w:color="auto"/>
            <w:right w:val="none" w:sz="0" w:space="0" w:color="auto"/>
          </w:divBdr>
        </w:div>
      </w:divsChild>
    </w:div>
    <w:div w:id="180761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c8CzMHQ5xZY"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0dAEExHlWw"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x-Ol5PgGG6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Yashuwanth Gowda</dc:creator>
  <cp:keywords/>
  <dc:description/>
  <cp:lastModifiedBy>SHIVAKUMAR T C</cp:lastModifiedBy>
  <cp:revision>2</cp:revision>
  <cp:lastPrinted>2020-12-04T04:34:00Z</cp:lastPrinted>
  <dcterms:created xsi:type="dcterms:W3CDTF">2022-06-08T09:19:00Z</dcterms:created>
  <dcterms:modified xsi:type="dcterms:W3CDTF">2022-06-08T09:19:00Z</dcterms:modified>
</cp:coreProperties>
</file>