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407BF0" w:rsidRPr="00D65687" w:rsidTr="00E61189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Default="003D0987" w:rsidP="00E61189">
            <w:pPr>
              <w:jc w:val="both"/>
            </w:pPr>
            <w:r>
              <w:t xml:space="preserve"> </w:t>
            </w:r>
            <w:r>
              <w:rPr>
                <w:noProof/>
              </w:rPr>
              <w:t xml:space="preserve">                                                                                        </w:t>
            </w:r>
          </w:p>
          <w:p w:rsidR="00407BF0" w:rsidRPr="00D65687" w:rsidRDefault="00407BF0" w:rsidP="00EF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JOSEPH’S COLLEGE (AUTONOMOUS), BANGALORE-27</w:t>
            </w:r>
          </w:p>
        </w:tc>
      </w:tr>
      <w:tr w:rsidR="00407BF0" w:rsidRPr="00D65687" w:rsidTr="00E61189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357E06" w:rsidP="003D0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B.Sc. MICROBIOLOGY – II</w:t>
            </w:r>
            <w:r w:rsidR="00407BF0"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</w:t>
            </w:r>
            <w:r w:rsidR="003D09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="00407BF0"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</w:t>
            </w:r>
          </w:p>
        </w:tc>
      </w:tr>
      <w:tr w:rsidR="00407BF0" w:rsidRPr="00D65687" w:rsidTr="00E61189">
        <w:trPr>
          <w:trHeight w:val="30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407BF0" w:rsidP="0009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357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201</w:t>
            </w:r>
            <w:r w:rsidR="00096B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7BF0" w:rsidRPr="00D65687" w:rsidTr="00E61189">
        <w:trPr>
          <w:trHeight w:val="315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407BF0" w:rsidP="003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MB </w:t>
            </w:r>
            <w:r w:rsidR="00357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="00357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r w:rsidR="001E3371">
              <w:rPr>
                <w:rFonts w:ascii="Arial" w:hAnsi="Arial" w:cs="Arial"/>
                <w:b/>
                <w:sz w:val="24"/>
                <w:szCs w:val="24"/>
                <w:u w:val="single"/>
              </w:rPr>
              <w:t>Biophysics, Biochemistry and Microbial Diversity</w:t>
            </w:r>
            <w:bookmarkEnd w:id="0"/>
          </w:p>
        </w:tc>
      </w:tr>
      <w:tr w:rsidR="00407BF0" w:rsidRPr="00D65687" w:rsidTr="00E61189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BF0" w:rsidRPr="00D65687" w:rsidTr="00E61189">
        <w:trPr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B84696" w:rsidP="00E61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407BF0" w:rsidRPr="00D65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BF0" w:rsidRPr="00D65687" w:rsidTr="00E61189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0" w:rsidRPr="00D65687" w:rsidRDefault="00407BF0" w:rsidP="00E6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BF0" w:rsidRPr="00D65687" w:rsidTr="00E61189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F0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B8469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="00B84696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D656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  <w:p w:rsidR="004729E8" w:rsidRDefault="004729E8" w:rsidP="004729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4729E8" w:rsidRDefault="004729E8" w:rsidP="004729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4729E8" w:rsidRDefault="004729E8" w:rsidP="004729E8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407BF0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I. Answer any </w:t>
            </w:r>
            <w:r w:rsidR="003D0987" w:rsidRPr="005F1F4F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D098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 5x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07BF0" w:rsidRDefault="00407BF0" w:rsidP="00407BF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D0987">
              <w:rPr>
                <w:rFonts w:ascii="Arial" w:hAnsi="Arial" w:cs="Arial"/>
              </w:rPr>
              <w:t xml:space="preserve"> </w:t>
            </w:r>
            <w:r w:rsidR="00CA2EE0" w:rsidRPr="00CA2EE0">
              <w:rPr>
                <w:rFonts w:ascii="Arial" w:hAnsi="Arial" w:cs="Arial"/>
              </w:rPr>
              <w:t xml:space="preserve">What </w:t>
            </w:r>
            <w:r w:rsidR="003D0987" w:rsidRPr="00CA2EE0">
              <w:rPr>
                <w:rFonts w:ascii="Arial" w:hAnsi="Arial" w:cs="Arial"/>
              </w:rPr>
              <w:t>is the hierarchy</w:t>
            </w:r>
            <w:r w:rsidR="003D0987">
              <w:rPr>
                <w:rFonts w:ascii="Arial" w:hAnsi="Arial" w:cs="Arial"/>
              </w:rPr>
              <w:t xml:space="preserve"> of protein structural organization</w:t>
            </w:r>
            <w:r w:rsidR="00CA2EE0" w:rsidRPr="00CA2EE0">
              <w:rPr>
                <w:rFonts w:ascii="Arial" w:hAnsi="Arial" w:cs="Arial"/>
              </w:rPr>
              <w:t>?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702081" w:rsidRDefault="00407BF0" w:rsidP="00407BF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D0987">
              <w:rPr>
                <w:rFonts w:ascii="Arial" w:hAnsi="Arial" w:cs="Arial"/>
              </w:rPr>
              <w:t>Write the principle</w:t>
            </w:r>
            <w:r w:rsidR="00702081">
              <w:rPr>
                <w:rFonts w:ascii="Arial" w:hAnsi="Arial" w:cs="Arial"/>
              </w:rPr>
              <w:t xml:space="preserve"> of electrophoresis? Which electrophoretic technique is used for separation of  </w:t>
            </w:r>
          </w:p>
          <w:p w:rsidR="00407BF0" w:rsidRDefault="003D0987" w:rsidP="00407BF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702081">
              <w:rPr>
                <w:rFonts w:ascii="Arial" w:hAnsi="Arial" w:cs="Arial"/>
              </w:rPr>
              <w:t>a</w:t>
            </w:r>
            <w:proofErr w:type="gramEnd"/>
            <w:r w:rsidR="00702081">
              <w:rPr>
                <w:rFonts w:ascii="Arial" w:hAnsi="Arial" w:cs="Arial"/>
              </w:rPr>
              <w:t>) DNA and b) Proteins?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3D0987" w:rsidRDefault="00407BF0" w:rsidP="002A10C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A10CA" w:rsidRPr="002A10CA">
              <w:rPr>
                <w:rFonts w:ascii="Arial" w:hAnsi="Arial" w:cs="Arial"/>
              </w:rPr>
              <w:t>Are there other possible conformations of the</w:t>
            </w:r>
            <w:r w:rsidR="003D0987">
              <w:rPr>
                <w:rFonts w:ascii="Arial" w:hAnsi="Arial" w:cs="Arial"/>
              </w:rPr>
              <w:t xml:space="preserve"> </w:t>
            </w:r>
            <w:r w:rsidR="002A10CA" w:rsidRPr="002A10CA">
              <w:rPr>
                <w:rFonts w:ascii="Arial" w:hAnsi="Arial" w:cs="Arial"/>
              </w:rPr>
              <w:t>double helix</w:t>
            </w:r>
            <w:r w:rsidR="002A10CA">
              <w:rPr>
                <w:rFonts w:ascii="Arial" w:hAnsi="Arial" w:cs="Arial"/>
              </w:rPr>
              <w:t xml:space="preserve"> (B-DNA)</w:t>
            </w:r>
            <w:r w:rsidR="002A10CA" w:rsidRPr="002A10CA">
              <w:rPr>
                <w:rFonts w:ascii="Arial" w:hAnsi="Arial" w:cs="Arial"/>
              </w:rPr>
              <w:t>?</w:t>
            </w:r>
            <w:r w:rsidR="003D0987">
              <w:rPr>
                <w:rFonts w:ascii="Arial" w:hAnsi="Arial" w:cs="Arial"/>
              </w:rPr>
              <w:t xml:space="preserve"> If yes, what are reasons for</w:t>
            </w:r>
          </w:p>
          <w:p w:rsidR="00407BF0" w:rsidRDefault="003D0987" w:rsidP="002A10C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occurrence?</w:t>
            </w:r>
          </w:p>
          <w:p w:rsidR="009B0821" w:rsidRPr="00E459C4" w:rsidRDefault="009B0821" w:rsidP="002A10CA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Pr="00E459C4" w:rsidRDefault="00407BF0" w:rsidP="00E459C4">
            <w:pPr>
              <w:spacing w:after="0" w:line="276" w:lineRule="auto"/>
              <w:rPr>
                <w:rFonts w:ascii="Arial" w:hAnsi="Arial" w:cs="Arial"/>
              </w:rPr>
            </w:pPr>
            <w:r w:rsidRPr="00E459C4">
              <w:rPr>
                <w:rFonts w:ascii="Arial" w:hAnsi="Arial" w:cs="Arial"/>
              </w:rPr>
              <w:t xml:space="preserve">4. </w:t>
            </w:r>
            <w:r w:rsidR="00E459C4" w:rsidRPr="00E459C4">
              <w:rPr>
                <w:rFonts w:ascii="Arial" w:hAnsi="Arial" w:cs="Arial"/>
              </w:rPr>
              <w:t xml:space="preserve">What are the benefits </w:t>
            </w:r>
            <w:r w:rsidR="003D0987">
              <w:rPr>
                <w:rFonts w:ascii="Arial" w:hAnsi="Arial" w:cs="Arial"/>
              </w:rPr>
              <w:t>of</w:t>
            </w:r>
            <w:r w:rsidR="00E459C4" w:rsidRPr="00E459C4">
              <w:rPr>
                <w:rFonts w:ascii="Arial" w:hAnsi="Arial" w:cs="Arial"/>
              </w:rPr>
              <w:t xml:space="preserve"> </w:t>
            </w:r>
            <w:proofErr w:type="spellStart"/>
            <w:r w:rsidR="00E459C4" w:rsidRPr="00E459C4">
              <w:rPr>
                <w:rFonts w:ascii="Arial" w:hAnsi="Arial" w:cs="Arial"/>
              </w:rPr>
              <w:t>phycobiont</w:t>
            </w:r>
            <w:proofErr w:type="spellEnd"/>
            <w:r w:rsidR="00E459C4" w:rsidRPr="00E459C4">
              <w:rPr>
                <w:rFonts w:ascii="Arial" w:hAnsi="Arial" w:cs="Arial"/>
              </w:rPr>
              <w:t xml:space="preserve"> and </w:t>
            </w:r>
            <w:proofErr w:type="spellStart"/>
            <w:r w:rsidR="00E459C4" w:rsidRPr="00E459C4">
              <w:rPr>
                <w:rFonts w:ascii="Arial" w:hAnsi="Arial" w:cs="Arial"/>
              </w:rPr>
              <w:t>mycobiont</w:t>
            </w:r>
            <w:proofErr w:type="spellEnd"/>
            <w:r w:rsidR="00E459C4" w:rsidRPr="00E459C4">
              <w:rPr>
                <w:rFonts w:ascii="Arial" w:hAnsi="Arial" w:cs="Arial"/>
              </w:rPr>
              <w:t xml:space="preserve"> in lichen mutualism?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Pr="00216553" w:rsidRDefault="00407BF0" w:rsidP="00407BF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D0987">
              <w:rPr>
                <w:rFonts w:ascii="Arial" w:hAnsi="Arial" w:cs="Arial"/>
              </w:rPr>
              <w:t xml:space="preserve"> </w:t>
            </w:r>
            <w:r w:rsidR="00216553">
              <w:rPr>
                <w:rFonts w:ascii="Arial" w:hAnsi="Arial" w:cs="Arial"/>
              </w:rPr>
              <w:t xml:space="preserve">Define: a) co-factors   b) </w:t>
            </w:r>
            <w:proofErr w:type="spellStart"/>
            <w:r w:rsidR="00216553">
              <w:rPr>
                <w:rFonts w:ascii="Arial" w:hAnsi="Arial" w:cs="Arial"/>
              </w:rPr>
              <w:t>apoenzyme</w:t>
            </w:r>
            <w:proofErr w:type="spellEnd"/>
            <w:r w:rsidR="00216553">
              <w:rPr>
                <w:rFonts w:ascii="Arial" w:hAnsi="Arial" w:cs="Arial"/>
              </w:rPr>
              <w:t xml:space="preserve">       c) </w:t>
            </w:r>
            <w:proofErr w:type="spellStart"/>
            <w:r w:rsidR="00216553">
              <w:rPr>
                <w:rFonts w:ascii="Arial" w:hAnsi="Arial" w:cs="Arial"/>
              </w:rPr>
              <w:t>holoenzyme</w:t>
            </w:r>
            <w:proofErr w:type="spellEnd"/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1B56D3" w:rsidRPr="001B56D3" w:rsidRDefault="00407BF0" w:rsidP="001B56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32D61">
              <w:rPr>
                <w:rFonts w:ascii="Arial" w:hAnsi="Arial" w:cs="Arial"/>
              </w:rPr>
              <w:t>.</w:t>
            </w:r>
            <w:r w:rsidR="003D0987">
              <w:rPr>
                <w:rFonts w:ascii="Arial" w:hAnsi="Arial" w:cs="Arial"/>
              </w:rPr>
              <w:t xml:space="preserve"> </w:t>
            </w:r>
            <w:r w:rsidR="001B56D3" w:rsidRPr="001B56D3">
              <w:rPr>
                <w:rFonts w:ascii="Arial" w:hAnsi="Arial" w:cs="Arial"/>
              </w:rPr>
              <w:t>What is the pH of a mixture of 0.042M NaH</w:t>
            </w:r>
            <w:r w:rsidR="001B56D3" w:rsidRPr="001B56D3">
              <w:rPr>
                <w:rFonts w:ascii="Arial" w:hAnsi="Arial" w:cs="Arial"/>
                <w:vertAlign w:val="subscript"/>
              </w:rPr>
              <w:t>2</w:t>
            </w:r>
            <w:r w:rsidR="001B56D3" w:rsidRPr="001B56D3">
              <w:rPr>
                <w:rFonts w:ascii="Arial" w:hAnsi="Arial" w:cs="Arial"/>
              </w:rPr>
              <w:t>PO</w:t>
            </w:r>
            <w:r w:rsidR="001B56D3" w:rsidRPr="001B56D3">
              <w:rPr>
                <w:rFonts w:ascii="Arial" w:hAnsi="Arial" w:cs="Arial"/>
                <w:vertAlign w:val="subscript"/>
              </w:rPr>
              <w:t>4</w:t>
            </w:r>
            <w:r w:rsidR="001B56D3" w:rsidRPr="001B56D3">
              <w:rPr>
                <w:rFonts w:ascii="Arial" w:hAnsi="Arial" w:cs="Arial"/>
              </w:rPr>
              <w:t xml:space="preserve"> and 0.058M Na</w:t>
            </w:r>
            <w:r w:rsidR="001B56D3" w:rsidRPr="001B56D3">
              <w:rPr>
                <w:rFonts w:ascii="Arial" w:hAnsi="Arial" w:cs="Arial"/>
                <w:vertAlign w:val="subscript"/>
              </w:rPr>
              <w:t>2</w:t>
            </w:r>
            <w:r w:rsidR="001B56D3" w:rsidRPr="001B56D3">
              <w:rPr>
                <w:rFonts w:ascii="Arial" w:hAnsi="Arial" w:cs="Arial"/>
              </w:rPr>
              <w:t>HPO</w:t>
            </w:r>
            <w:r w:rsidR="001B56D3" w:rsidRPr="001B56D3">
              <w:rPr>
                <w:rFonts w:ascii="Arial" w:hAnsi="Arial" w:cs="Arial"/>
                <w:vertAlign w:val="subscript"/>
              </w:rPr>
              <w:t xml:space="preserve">4 </w:t>
            </w:r>
            <w:r w:rsidR="001B56D3" w:rsidRPr="001B56D3">
              <w:rPr>
                <w:rFonts w:ascii="Arial" w:hAnsi="Arial" w:cs="Arial"/>
              </w:rPr>
              <w:t>(</w:t>
            </w:r>
            <w:proofErr w:type="spellStart"/>
            <w:r w:rsidR="001B56D3" w:rsidRPr="001B56D3">
              <w:rPr>
                <w:rFonts w:ascii="Arial" w:hAnsi="Arial" w:cs="Arial"/>
              </w:rPr>
              <w:t>pKa</w:t>
            </w:r>
            <w:proofErr w:type="spellEnd"/>
            <w:r w:rsidR="001B56D3" w:rsidRPr="001B56D3">
              <w:rPr>
                <w:rFonts w:ascii="Arial" w:hAnsi="Arial" w:cs="Arial"/>
              </w:rPr>
              <w:t xml:space="preserve"> = 6.86)?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CB0D24">
              <w:rPr>
                <w:rFonts w:ascii="Arial" w:hAnsi="Arial" w:cs="Arial"/>
                <w:bCs/>
              </w:rPr>
              <w:t xml:space="preserve">Calculate the decay constant of </w:t>
            </w:r>
            <w:r w:rsidR="00CB0D24" w:rsidRPr="00F15F15">
              <w:rPr>
                <w:rFonts w:ascii="Arial" w:hAnsi="Arial" w:cs="Arial"/>
                <w:bCs/>
                <w:vertAlign w:val="superscript"/>
              </w:rPr>
              <w:t>32</w:t>
            </w:r>
            <w:r w:rsidR="00CB0D24">
              <w:rPr>
                <w:rFonts w:ascii="Arial" w:hAnsi="Arial" w:cs="Arial"/>
                <w:bCs/>
              </w:rPr>
              <w:t xml:space="preserve">P. The half-life of </w:t>
            </w:r>
            <w:r w:rsidR="00CB0D24" w:rsidRPr="00F15F15">
              <w:rPr>
                <w:rFonts w:ascii="Arial" w:hAnsi="Arial" w:cs="Arial"/>
                <w:bCs/>
                <w:vertAlign w:val="superscript"/>
              </w:rPr>
              <w:t>32</w:t>
            </w:r>
            <w:r w:rsidR="00CB0D24">
              <w:rPr>
                <w:rFonts w:ascii="Arial" w:hAnsi="Arial" w:cs="Arial"/>
                <w:bCs/>
              </w:rPr>
              <w:t>P is 14.2 days.</w:t>
            </w:r>
          </w:p>
          <w:p w:rsidR="00B56A11" w:rsidRDefault="00B56A11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. Answer any </w:t>
            </w:r>
            <w:r w:rsidR="003D0987" w:rsidRPr="005F1F4F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D098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 5x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53701F" w:rsidRDefault="00407BF0" w:rsidP="00253B9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3C52C5">
              <w:rPr>
                <w:rFonts w:ascii="Arial" w:hAnsi="Arial" w:cs="Arial"/>
              </w:rPr>
              <w:t>List the negative microbial interaction</w:t>
            </w:r>
            <w:r w:rsidR="00057C0B">
              <w:rPr>
                <w:rFonts w:ascii="Arial" w:hAnsi="Arial" w:cs="Arial"/>
              </w:rPr>
              <w:t xml:space="preserve"> and briefly explain two of them.</w:t>
            </w:r>
          </w:p>
          <w:p w:rsidR="00407BF0" w:rsidRDefault="00407BF0" w:rsidP="00407BF0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2A10CA" w:rsidP="002A10C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09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a. Draw</w:t>
            </w:r>
            <w:r w:rsidRPr="002A10CA">
              <w:rPr>
                <w:rFonts w:ascii="Arial" w:hAnsi="Arial" w:cs="Arial"/>
              </w:rPr>
              <w:t xml:space="preserve"> a typical cloverleaf structure for transfer RNA</w:t>
            </w:r>
            <w:r>
              <w:rPr>
                <w:rFonts w:ascii="Arial" w:hAnsi="Arial" w:cs="Arial"/>
              </w:rPr>
              <w:t>?</w:t>
            </w:r>
          </w:p>
          <w:p w:rsidR="002A10CA" w:rsidRDefault="002A10CA" w:rsidP="002A10CA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0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b. </w:t>
            </w:r>
            <w:r w:rsidR="00253B9B">
              <w:rPr>
                <w:rFonts w:ascii="Arial" w:hAnsi="Arial" w:cs="Arial"/>
              </w:rPr>
              <w:t xml:space="preserve">Explain the Lambert-Beers law. 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600F87" w:rsidRDefault="00732D61" w:rsidP="00600F87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3D0987">
              <w:rPr>
                <w:rFonts w:ascii="Arial" w:hAnsi="Arial" w:cs="Arial"/>
              </w:rPr>
              <w:t xml:space="preserve">. </w:t>
            </w:r>
            <w:r w:rsidR="0050467E" w:rsidRPr="00EF6698">
              <w:rPr>
                <w:rFonts w:ascii="Arial" w:hAnsi="Arial" w:cs="Arial"/>
              </w:rPr>
              <w:t>Prokaryotes</w:t>
            </w:r>
            <w:r w:rsidR="00600F87" w:rsidRPr="00EF6698">
              <w:rPr>
                <w:rFonts w:ascii="Arial" w:hAnsi="Arial" w:cs="Arial"/>
              </w:rPr>
              <w:t xml:space="preserve"> were classified </w:t>
            </w:r>
            <w:proofErr w:type="spellStart"/>
            <w:r w:rsidR="00600F87" w:rsidRPr="00EF6698">
              <w:rPr>
                <w:rFonts w:ascii="Arial" w:hAnsi="Arial" w:cs="Arial"/>
              </w:rPr>
              <w:t>phenetically</w:t>
            </w:r>
            <w:proofErr w:type="spellEnd"/>
            <w:r w:rsidR="00600F87" w:rsidRPr="00EF6698">
              <w:rPr>
                <w:rFonts w:ascii="Arial" w:hAnsi="Arial" w:cs="Arial"/>
              </w:rPr>
              <w:t xml:space="preserve"> in the first edition of </w:t>
            </w:r>
            <w:proofErr w:type="spellStart"/>
            <w:r w:rsidR="00600F87" w:rsidRPr="003D0987">
              <w:rPr>
                <w:rFonts w:ascii="Arial" w:hAnsi="Arial" w:cs="Arial"/>
                <w:iCs/>
              </w:rPr>
              <w:t>Bergey’s</w:t>
            </w:r>
            <w:proofErr w:type="spellEnd"/>
            <w:r w:rsidR="00600F87" w:rsidRPr="003D0987">
              <w:rPr>
                <w:rFonts w:ascii="Arial" w:hAnsi="Arial" w:cs="Arial"/>
                <w:iCs/>
              </w:rPr>
              <w:t xml:space="preserve"> Manual</w:t>
            </w:r>
            <w:r w:rsidR="0050467E">
              <w:rPr>
                <w:rFonts w:ascii="Arial" w:hAnsi="Arial" w:cs="Arial"/>
                <w:iCs/>
              </w:rPr>
              <w:t xml:space="preserve"> </w:t>
            </w:r>
            <w:r w:rsidR="00600F87" w:rsidRPr="003D0987">
              <w:rPr>
                <w:rFonts w:ascii="Arial" w:hAnsi="Arial" w:cs="Arial"/>
                <w:iCs/>
              </w:rPr>
              <w:t xml:space="preserve">of Systematic </w:t>
            </w:r>
          </w:p>
          <w:p w:rsidR="003D0987" w:rsidRDefault="003D0987" w:rsidP="00600F87">
            <w:pPr>
              <w:spacing w:after="0"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="00600F87" w:rsidRPr="003D0987">
              <w:rPr>
                <w:rFonts w:ascii="Arial" w:hAnsi="Arial" w:cs="Arial"/>
                <w:iCs/>
              </w:rPr>
              <w:t>Bacteriology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600F87">
              <w:rPr>
                <w:rFonts w:ascii="Arial" w:hAnsi="Arial" w:cs="Arial"/>
                <w:iCs/>
              </w:rPr>
              <w:t>whereas microbial classification in the second edition was largely phylogenetic</w:t>
            </w:r>
            <w:r w:rsidR="00600F87" w:rsidRPr="00EF6698">
              <w:rPr>
                <w:rFonts w:ascii="Arial" w:hAnsi="Arial" w:cs="Arial"/>
                <w:i/>
                <w:iCs/>
              </w:rPr>
              <w:t>.</w:t>
            </w:r>
          </w:p>
          <w:p w:rsidR="00600F87" w:rsidRDefault="003D0987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     </w:t>
            </w:r>
            <w:r w:rsidR="00600F87" w:rsidRPr="00EF6698">
              <w:rPr>
                <w:rFonts w:ascii="Arial" w:hAnsi="Arial" w:cs="Arial"/>
              </w:rPr>
              <w:t>What do you think are the advantages and disadvantages</w:t>
            </w:r>
            <w:r>
              <w:rPr>
                <w:rFonts w:ascii="Arial" w:hAnsi="Arial" w:cs="Arial"/>
              </w:rPr>
              <w:t xml:space="preserve"> </w:t>
            </w:r>
            <w:r w:rsidR="00600F87" w:rsidRPr="00EF6698">
              <w:rPr>
                <w:rFonts w:ascii="Arial" w:hAnsi="Arial" w:cs="Arial"/>
              </w:rPr>
              <w:t xml:space="preserve">of the phylogenetic classification used </w:t>
            </w:r>
          </w:p>
          <w:p w:rsidR="00600F87" w:rsidRDefault="003D0987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600F87" w:rsidRPr="00EF6698">
              <w:rPr>
                <w:rFonts w:ascii="Arial" w:hAnsi="Arial" w:cs="Arial"/>
              </w:rPr>
              <w:t>in</w:t>
            </w:r>
            <w:proofErr w:type="gramEnd"/>
            <w:r w:rsidR="00600F87" w:rsidRPr="00EF6698">
              <w:rPr>
                <w:rFonts w:ascii="Arial" w:hAnsi="Arial" w:cs="Arial"/>
              </w:rPr>
              <w:t xml:space="preserve"> the second edition? 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50467E">
              <w:rPr>
                <w:rFonts w:ascii="Arial" w:hAnsi="Arial" w:cs="Arial"/>
              </w:rPr>
              <w:t xml:space="preserve"> </w:t>
            </w:r>
            <w:r w:rsidR="00600F87">
              <w:rPr>
                <w:rFonts w:ascii="Arial" w:hAnsi="Arial" w:cs="Arial"/>
              </w:rPr>
              <w:t xml:space="preserve">How </w:t>
            </w:r>
            <w:r w:rsidR="0050467E">
              <w:rPr>
                <w:rFonts w:ascii="Arial" w:hAnsi="Arial" w:cs="Arial"/>
              </w:rPr>
              <w:t xml:space="preserve">are </w:t>
            </w:r>
            <w:r w:rsidR="00600F87">
              <w:rPr>
                <w:rFonts w:ascii="Arial" w:hAnsi="Arial" w:cs="Arial"/>
              </w:rPr>
              <w:t xml:space="preserve">lipids </w:t>
            </w:r>
            <w:r w:rsidR="0050467E">
              <w:rPr>
                <w:rFonts w:ascii="Arial" w:hAnsi="Arial" w:cs="Arial"/>
              </w:rPr>
              <w:t xml:space="preserve">classified </w:t>
            </w:r>
            <w:r w:rsidR="00600F87">
              <w:rPr>
                <w:rFonts w:ascii="Arial" w:hAnsi="Arial" w:cs="Arial"/>
              </w:rPr>
              <w:t>based on their chemical composition?</w:t>
            </w:r>
            <w:r w:rsidR="00096B67">
              <w:rPr>
                <w:rFonts w:ascii="Arial" w:hAnsi="Arial" w:cs="Arial"/>
              </w:rPr>
              <w:t xml:space="preserve">                   MB-216-A-17</w:t>
            </w:r>
          </w:p>
          <w:p w:rsidR="002A10CA" w:rsidRDefault="002A10CA" w:rsidP="00EF6698">
            <w:pPr>
              <w:spacing w:after="0" w:line="276" w:lineRule="auto"/>
              <w:rPr>
                <w:rFonts w:ascii="Arial" w:hAnsi="Arial" w:cs="Arial"/>
              </w:rPr>
            </w:pPr>
          </w:p>
          <w:p w:rsidR="00600F87" w:rsidRDefault="00407BF0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 </w:t>
            </w:r>
            <w:proofErr w:type="gramStart"/>
            <w:r w:rsidR="00600F87">
              <w:rPr>
                <w:rFonts w:ascii="Arial" w:hAnsi="Arial" w:cs="Arial"/>
              </w:rPr>
              <w:t>a</w:t>
            </w:r>
            <w:proofErr w:type="gramEnd"/>
            <w:r w:rsidR="00600F87">
              <w:rPr>
                <w:rFonts w:ascii="Arial" w:hAnsi="Arial" w:cs="Arial"/>
              </w:rPr>
              <w:t xml:space="preserve">. </w:t>
            </w:r>
            <w:r w:rsidR="00600F87" w:rsidRPr="00732D61">
              <w:rPr>
                <w:rFonts w:ascii="Arial" w:hAnsi="Arial" w:cs="Arial"/>
              </w:rPr>
              <w:t xml:space="preserve">What is the appropriate molecular weight of a protein with 550 amino acid residues in </w:t>
            </w:r>
          </w:p>
          <w:p w:rsidR="00600F87" w:rsidRDefault="0050467E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gramStart"/>
            <w:r w:rsidR="00600F87" w:rsidRPr="00732D61">
              <w:rPr>
                <w:rFonts w:ascii="Arial" w:hAnsi="Arial" w:cs="Arial"/>
              </w:rPr>
              <w:t>a</w:t>
            </w:r>
            <w:proofErr w:type="gramEnd"/>
            <w:r w:rsidR="00600F87" w:rsidRPr="00732D61">
              <w:rPr>
                <w:rFonts w:ascii="Arial" w:hAnsi="Arial" w:cs="Arial"/>
              </w:rPr>
              <w:t xml:space="preserve"> single polypeptide chain?</w:t>
            </w:r>
          </w:p>
          <w:p w:rsidR="00600F87" w:rsidRDefault="00600F87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 </w:t>
            </w:r>
            <w:proofErr w:type="spellStart"/>
            <w:r w:rsidRPr="00732D61">
              <w:rPr>
                <w:rFonts w:ascii="Arial" w:hAnsi="Arial" w:cs="Arial"/>
              </w:rPr>
              <w:t>Trehalose</w:t>
            </w:r>
            <w:proofErr w:type="spellEnd"/>
            <w:r w:rsidRPr="00732D61">
              <w:rPr>
                <w:rFonts w:ascii="Arial" w:hAnsi="Arial" w:cs="Arial"/>
              </w:rPr>
              <w:t xml:space="preserve">, a disaccharide produced in fungi, has the </w:t>
            </w:r>
            <w:proofErr w:type="spellStart"/>
            <w:r w:rsidRPr="00732D61">
              <w:rPr>
                <w:rFonts w:ascii="Arial" w:hAnsi="Arial" w:cs="Arial"/>
              </w:rPr>
              <w:t>followingstructure</w:t>
            </w:r>
            <w:proofErr w:type="spellEnd"/>
            <w:r w:rsidRPr="00732D61">
              <w:rPr>
                <w:rFonts w:ascii="Arial" w:hAnsi="Arial" w:cs="Arial"/>
              </w:rPr>
              <w:t>:</w:t>
            </w:r>
          </w:p>
          <w:p w:rsidR="00600F87" w:rsidRDefault="00600F87" w:rsidP="00600F87">
            <w:pPr>
              <w:spacing w:after="0" w:line="276" w:lineRule="auto"/>
              <w:jc w:val="center"/>
            </w:pPr>
            <w:r>
              <w:object w:dxaOrig="499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63pt" o:ole="">
                  <v:imagedata r:id="rId6" o:title=""/>
                </v:shape>
                <o:OLEObject Type="Embed" ProgID="Paint.Picture" ShapeID="_x0000_i1025" DrawAspect="Content" ObjectID="_1716374617" r:id="rId7"/>
              </w:object>
            </w:r>
          </w:p>
          <w:p w:rsidR="00600F87" w:rsidRPr="00732D61" w:rsidRDefault="0050467E" w:rsidP="00600F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00F87" w:rsidRPr="00456495">
              <w:rPr>
                <w:rFonts w:ascii="Arial" w:hAnsi="Arial" w:cs="Arial"/>
              </w:rPr>
              <w:t xml:space="preserve">Is </w:t>
            </w:r>
            <w:proofErr w:type="spellStart"/>
            <w:r w:rsidR="00600F87" w:rsidRPr="00456495">
              <w:rPr>
                <w:rFonts w:ascii="Arial" w:hAnsi="Arial" w:cs="Arial"/>
              </w:rPr>
              <w:t>trehalose</w:t>
            </w:r>
            <w:proofErr w:type="spellEnd"/>
            <w:r w:rsidR="00600F87" w:rsidRPr="00456495">
              <w:rPr>
                <w:rFonts w:ascii="Arial" w:hAnsi="Arial" w:cs="Arial"/>
              </w:rPr>
              <w:t xml:space="preserve"> a reducing sugar? Explain.</w:t>
            </w:r>
          </w:p>
          <w:p w:rsidR="00600F87" w:rsidRDefault="00600F87" w:rsidP="00600F87">
            <w:pPr>
              <w:spacing w:after="0" w:line="276" w:lineRule="auto"/>
              <w:rPr>
                <w:rFonts w:ascii="Arial" w:hAnsi="Arial" w:cs="Arial"/>
              </w:rPr>
            </w:pPr>
          </w:p>
          <w:p w:rsidR="00133C2D" w:rsidRPr="00133C2D" w:rsidRDefault="00407BF0" w:rsidP="00133C2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133C2D" w:rsidRPr="00133C2D">
              <w:rPr>
                <w:rFonts w:ascii="Arial" w:hAnsi="Arial" w:cs="Arial"/>
              </w:rPr>
              <w:t>Explain indirect methods of autoradiography and the reason</w:t>
            </w:r>
            <w:r w:rsidR="001C09E5">
              <w:rPr>
                <w:rFonts w:ascii="Arial" w:hAnsi="Arial" w:cs="Arial"/>
              </w:rPr>
              <w:t>s</w:t>
            </w:r>
            <w:r w:rsidR="00133C2D" w:rsidRPr="00133C2D">
              <w:rPr>
                <w:rFonts w:ascii="Arial" w:hAnsi="Arial" w:cs="Arial"/>
              </w:rPr>
              <w:t xml:space="preserve"> for it</w:t>
            </w:r>
            <w:r w:rsidR="001C09E5">
              <w:rPr>
                <w:rFonts w:ascii="Arial" w:hAnsi="Arial" w:cs="Arial"/>
              </w:rPr>
              <w:t>s</w:t>
            </w:r>
            <w:r w:rsidR="00133C2D" w:rsidRPr="00133C2D">
              <w:rPr>
                <w:rFonts w:ascii="Arial" w:hAnsi="Arial" w:cs="Arial"/>
              </w:rPr>
              <w:t xml:space="preserve"> use.</w:t>
            </w:r>
          </w:p>
          <w:p w:rsidR="00133C2D" w:rsidRDefault="00133C2D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4F688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4F6887" w:rsidRPr="004F6887">
              <w:rPr>
                <w:rFonts w:ascii="Arial" w:hAnsi="Arial" w:cs="Arial"/>
              </w:rPr>
              <w:t>Explain how do we calculate K</w:t>
            </w:r>
            <w:r w:rsidR="00B56A11">
              <w:rPr>
                <w:rFonts w:ascii="Arial" w:hAnsi="Arial" w:cs="Arial"/>
                <w:vertAlign w:val="subscript"/>
              </w:rPr>
              <w:t>m</w:t>
            </w:r>
            <w:r w:rsidR="004F6887" w:rsidRPr="004F6887">
              <w:rPr>
                <w:rFonts w:ascii="Arial" w:hAnsi="Arial" w:cs="Arial"/>
              </w:rPr>
              <w:t xml:space="preserve"> and </w:t>
            </w:r>
            <w:proofErr w:type="spellStart"/>
            <w:r w:rsidR="004F6887" w:rsidRPr="004F6887">
              <w:rPr>
                <w:rFonts w:ascii="Arial" w:hAnsi="Arial" w:cs="Arial"/>
              </w:rPr>
              <w:t>V</w:t>
            </w:r>
            <w:r w:rsidR="004F6887" w:rsidRPr="00B56A11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="004F6887" w:rsidRPr="004F6887">
              <w:rPr>
                <w:rFonts w:ascii="Arial" w:hAnsi="Arial" w:cs="Arial"/>
              </w:rPr>
              <w:t xml:space="preserve"> from a graph?</w:t>
            </w:r>
          </w:p>
          <w:p w:rsidR="00600F87" w:rsidRPr="00216553" w:rsidRDefault="00600F87" w:rsidP="004F6887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. Answer any </w:t>
            </w:r>
            <w:r w:rsidR="001C09E5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 of the following  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846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  <w:p w:rsidR="00320E15" w:rsidRDefault="00407BF0" w:rsidP="00357E0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C09E5">
              <w:rPr>
                <w:rFonts w:ascii="Arial" w:hAnsi="Arial" w:cs="Arial"/>
              </w:rPr>
              <w:t xml:space="preserve">. </w:t>
            </w:r>
            <w:r w:rsidR="00320E15" w:rsidRPr="00320E15">
              <w:rPr>
                <w:rFonts w:ascii="Arial" w:hAnsi="Arial" w:cs="Arial"/>
              </w:rPr>
              <w:t>a</w:t>
            </w:r>
            <w:r w:rsidR="00320E15">
              <w:t xml:space="preserve">. </w:t>
            </w:r>
            <w:r w:rsidR="00320E15" w:rsidRPr="00320E15">
              <w:rPr>
                <w:rFonts w:ascii="Arial" w:hAnsi="Arial" w:cs="Arial"/>
              </w:rPr>
              <w:t xml:space="preserve">Draw the general structure of an amino acid? Classify amino acids on the basis of their R </w:t>
            </w:r>
          </w:p>
          <w:p w:rsidR="00407BF0" w:rsidRDefault="00072E92" w:rsidP="00357E0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gramStart"/>
            <w:r w:rsidR="00320E15" w:rsidRPr="00320E15">
              <w:rPr>
                <w:rFonts w:ascii="Arial" w:hAnsi="Arial" w:cs="Arial"/>
              </w:rPr>
              <w:t>groups</w:t>
            </w:r>
            <w:proofErr w:type="gramEnd"/>
            <w:r w:rsidR="00320E15">
              <w:rPr>
                <w:rFonts w:ascii="Arial" w:hAnsi="Arial" w:cs="Arial"/>
              </w:rPr>
              <w:t>.</w:t>
            </w:r>
          </w:p>
          <w:p w:rsidR="00320E15" w:rsidRPr="00320E15" w:rsidRDefault="00320E15" w:rsidP="00C12F6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 </w:t>
            </w:r>
            <w:r w:rsidR="007B6544" w:rsidRPr="007B6544">
              <w:rPr>
                <w:rFonts w:ascii="Arial" w:hAnsi="Arial" w:cs="Arial"/>
              </w:rPr>
              <w:t>What is numerical taxonomy</w:t>
            </w:r>
            <w:r w:rsidR="00072E92">
              <w:rPr>
                <w:rFonts w:ascii="Arial" w:hAnsi="Arial" w:cs="Arial"/>
              </w:rPr>
              <w:t xml:space="preserve"> </w:t>
            </w:r>
            <w:r w:rsidR="00C12F63" w:rsidRPr="00C12F63">
              <w:rPr>
                <w:rFonts w:ascii="Arial" w:hAnsi="Arial" w:cs="Arial"/>
              </w:rPr>
              <w:t xml:space="preserve">and why are computers so important </w:t>
            </w:r>
            <w:r w:rsidR="00072E92">
              <w:rPr>
                <w:rFonts w:ascii="Arial" w:hAnsi="Arial" w:cs="Arial"/>
              </w:rPr>
              <w:t>in</w:t>
            </w:r>
            <w:r w:rsidR="00C12F63" w:rsidRPr="00C12F63">
              <w:rPr>
                <w:rFonts w:ascii="Arial" w:hAnsi="Arial" w:cs="Arial"/>
              </w:rPr>
              <w:t xml:space="preserve"> this</w:t>
            </w:r>
            <w:r w:rsidR="00072E92">
              <w:rPr>
                <w:rFonts w:ascii="Arial" w:hAnsi="Arial" w:cs="Arial"/>
              </w:rPr>
              <w:t xml:space="preserve"> </w:t>
            </w:r>
            <w:r w:rsidR="00C12F63" w:rsidRPr="00C12F63">
              <w:rPr>
                <w:rFonts w:ascii="Arial" w:hAnsi="Arial" w:cs="Arial"/>
              </w:rPr>
              <w:t>approach?</w:t>
            </w:r>
          </w:p>
          <w:p w:rsidR="00407BF0" w:rsidRPr="008439DA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9B0821" w:rsidRDefault="00B56A11" w:rsidP="00B56A1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a. Differentiate between fibrous and globular protein.</w:t>
            </w:r>
          </w:p>
          <w:p w:rsidR="006D57D9" w:rsidRDefault="00B56A11" w:rsidP="00B56A1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b.</w:t>
            </w:r>
            <w:r w:rsidR="0051717B">
              <w:rPr>
                <w:rFonts w:ascii="Arial" w:hAnsi="Arial" w:cs="Arial"/>
              </w:rPr>
              <w:t xml:space="preserve"> List the type of chromatographic techniques you have studied and</w:t>
            </w:r>
            <w:r w:rsidR="006D57D9">
              <w:rPr>
                <w:rFonts w:ascii="Arial" w:hAnsi="Arial" w:cs="Arial"/>
              </w:rPr>
              <w:t xml:space="preserve"> briefly discuss their </w:t>
            </w:r>
          </w:p>
          <w:p w:rsidR="00B56A11" w:rsidRDefault="006D57D9" w:rsidP="00B56A1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84696"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principles</w:t>
            </w:r>
            <w:proofErr w:type="gramEnd"/>
            <w:r w:rsidR="00B84696">
              <w:rPr>
                <w:rFonts w:ascii="Arial" w:hAnsi="Arial" w:cs="Arial"/>
              </w:rPr>
              <w:t>.</w:t>
            </w:r>
          </w:p>
          <w:p w:rsidR="00B56A11" w:rsidRPr="009B0821" w:rsidRDefault="00B56A11" w:rsidP="00B56A11">
            <w:pPr>
              <w:spacing w:after="0"/>
              <w:rPr>
                <w:rFonts w:ascii="Arial" w:hAnsi="Arial" w:cs="Arial"/>
              </w:rPr>
            </w:pPr>
          </w:p>
          <w:p w:rsidR="00407BF0" w:rsidRDefault="00600F87" w:rsidP="00357E0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1B56D3">
              <w:rPr>
                <w:rFonts w:ascii="Arial" w:hAnsi="Arial" w:cs="Arial"/>
              </w:rPr>
              <w:t xml:space="preserve">a. Explain in detail </w:t>
            </w:r>
            <w:r w:rsidR="00C70CCE">
              <w:rPr>
                <w:rFonts w:ascii="Arial" w:hAnsi="Arial" w:cs="Arial"/>
              </w:rPr>
              <w:t>th</w:t>
            </w:r>
            <w:r w:rsidR="001B56D3">
              <w:rPr>
                <w:rFonts w:ascii="Arial" w:hAnsi="Arial" w:cs="Arial"/>
              </w:rPr>
              <w:t xml:space="preserve">e adaptation strategies of </w:t>
            </w:r>
            <w:proofErr w:type="spellStart"/>
            <w:r w:rsidR="001B56D3">
              <w:rPr>
                <w:rFonts w:ascii="Arial" w:hAnsi="Arial" w:cs="Arial"/>
              </w:rPr>
              <w:t>psychrophiles</w:t>
            </w:r>
            <w:proofErr w:type="spellEnd"/>
            <w:r w:rsidR="001B56D3">
              <w:rPr>
                <w:rFonts w:ascii="Arial" w:hAnsi="Arial" w:cs="Arial"/>
              </w:rPr>
              <w:t xml:space="preserve"> and thermophiles.</w:t>
            </w:r>
          </w:p>
          <w:p w:rsidR="001B56D3" w:rsidRDefault="00B84696" w:rsidP="00357E0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56D3">
              <w:rPr>
                <w:rFonts w:ascii="Arial" w:hAnsi="Arial" w:cs="Arial"/>
              </w:rPr>
              <w:t xml:space="preserve">b. </w:t>
            </w:r>
            <w:r w:rsidR="00AE7D80" w:rsidRPr="00AE7D80">
              <w:rPr>
                <w:rFonts w:ascii="Arial" w:hAnsi="Arial" w:cs="Arial"/>
              </w:rPr>
              <w:t xml:space="preserve">Illustrate diagrammatically the titration curve of a </w:t>
            </w:r>
            <w:proofErr w:type="spellStart"/>
            <w:r w:rsidR="00AE7D80" w:rsidRPr="00AE7D80">
              <w:rPr>
                <w:rFonts w:ascii="Arial" w:hAnsi="Arial" w:cs="Arial"/>
              </w:rPr>
              <w:t>monoprotic</w:t>
            </w:r>
            <w:proofErr w:type="spellEnd"/>
            <w:r w:rsidR="00AE7D80" w:rsidRPr="00AE7D80">
              <w:rPr>
                <w:rFonts w:ascii="Arial" w:hAnsi="Arial" w:cs="Arial"/>
              </w:rPr>
              <w:t xml:space="preserve"> acid</w:t>
            </w:r>
            <w:r w:rsidR="00AE7D80">
              <w:rPr>
                <w:rFonts w:ascii="Arial" w:hAnsi="Arial" w:cs="Arial"/>
              </w:rPr>
              <w:t>.</w:t>
            </w: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</w:rPr>
            </w:pPr>
          </w:p>
          <w:p w:rsidR="00407BF0" w:rsidRDefault="00407BF0" w:rsidP="00E6118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1F4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. Answer the following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8469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F1F4F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10=10 </w:t>
            </w:r>
          </w:p>
          <w:p w:rsidR="000E03F6" w:rsidRDefault="00407BF0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proofErr w:type="gramStart"/>
            <w:r w:rsidRPr="000E03F6">
              <w:rPr>
                <w:rFonts w:ascii="Arial" w:hAnsi="Arial" w:cs="Arial"/>
              </w:rPr>
              <w:t>.</w:t>
            </w:r>
            <w:r w:rsidR="000E03F6" w:rsidRPr="000E03F6">
              <w:rPr>
                <w:rFonts w:ascii="Arial" w:hAnsi="Arial" w:cs="Arial"/>
              </w:rPr>
              <w:t>a</w:t>
            </w:r>
            <w:proofErr w:type="gramEnd"/>
            <w:r w:rsidR="000E03F6" w:rsidRPr="000E03F6">
              <w:rPr>
                <w:rFonts w:ascii="Arial" w:hAnsi="Arial" w:cs="Arial"/>
              </w:rPr>
              <w:t>. A series of DNA hybridization experiments were performed</w:t>
            </w:r>
            <w:r w:rsidR="00B84696">
              <w:rPr>
                <w:rFonts w:ascii="Arial" w:hAnsi="Arial" w:cs="Arial"/>
              </w:rPr>
              <w:t xml:space="preserve"> </w:t>
            </w:r>
            <w:r w:rsidR="000E03F6" w:rsidRPr="000E03F6">
              <w:rPr>
                <w:rFonts w:ascii="Arial" w:hAnsi="Arial" w:cs="Arial"/>
              </w:rPr>
              <w:t xml:space="preserve">in which the DNA of two given </w:t>
            </w:r>
          </w:p>
          <w:p w:rsidR="00B84696" w:rsidRDefault="00B84696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0E03F6" w:rsidRPr="000E03F6">
              <w:rPr>
                <w:rFonts w:ascii="Arial" w:hAnsi="Arial" w:cs="Arial"/>
              </w:rPr>
              <w:t>organisms</w:t>
            </w:r>
            <w:proofErr w:type="gramEnd"/>
            <w:r w:rsidR="000E03F6" w:rsidRPr="000E03F6">
              <w:rPr>
                <w:rFonts w:ascii="Arial" w:hAnsi="Arial" w:cs="Arial"/>
              </w:rPr>
              <w:t xml:space="preserve"> were separated into single</w:t>
            </w:r>
            <w:r w:rsidR="000E03F6">
              <w:rPr>
                <w:rFonts w:ascii="Arial" w:hAnsi="Arial" w:cs="Arial"/>
              </w:rPr>
              <w:t xml:space="preserve"> stands. Then the two organisms</w:t>
            </w:r>
            <w:r w:rsidR="000E03F6" w:rsidRPr="000E03F6">
              <w:rPr>
                <w:rFonts w:ascii="Arial" w:hAnsi="Arial" w:cs="Arial"/>
              </w:rPr>
              <w:t xml:space="preserve"> single</w:t>
            </w:r>
            <w:r>
              <w:rPr>
                <w:rFonts w:ascii="Arial" w:hAnsi="Arial" w:cs="Arial"/>
              </w:rPr>
              <w:t xml:space="preserve"> </w:t>
            </w:r>
            <w:r w:rsidR="000E03F6" w:rsidRPr="000E03F6">
              <w:rPr>
                <w:rFonts w:ascii="Arial" w:hAnsi="Arial" w:cs="Arial"/>
              </w:rPr>
              <w:t>stranded</w:t>
            </w:r>
            <w:r>
              <w:rPr>
                <w:rFonts w:ascii="Arial" w:hAnsi="Arial" w:cs="Arial"/>
              </w:rPr>
              <w:t xml:space="preserve"> </w:t>
            </w:r>
            <w:r w:rsidR="000E03F6" w:rsidRPr="000E03F6">
              <w:rPr>
                <w:rFonts w:ascii="Arial" w:hAnsi="Arial" w:cs="Arial"/>
              </w:rPr>
              <w:t xml:space="preserve">DNA </w:t>
            </w:r>
          </w:p>
          <w:p w:rsidR="000E03F6" w:rsidRDefault="00B84696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E03F6" w:rsidRPr="000E03F6">
              <w:rPr>
                <w:rFonts w:ascii="Arial" w:hAnsi="Arial" w:cs="Arial"/>
              </w:rPr>
              <w:t xml:space="preserve">was incubated together, and the </w:t>
            </w:r>
            <w:r>
              <w:rPr>
                <w:rFonts w:ascii="Arial" w:hAnsi="Arial" w:cs="Arial"/>
              </w:rPr>
              <w:t xml:space="preserve">percentage </w:t>
            </w:r>
            <w:r w:rsidR="000E03F6" w:rsidRPr="000E03F6">
              <w:rPr>
                <w:rFonts w:ascii="Arial" w:hAnsi="Arial" w:cs="Arial"/>
              </w:rPr>
              <w:t xml:space="preserve">that hybridized (combined with that of the other </w:t>
            </w:r>
          </w:p>
          <w:p w:rsidR="000E03F6" w:rsidRDefault="00B84696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0E03F6">
              <w:rPr>
                <w:rFonts w:ascii="Arial" w:hAnsi="Arial" w:cs="Arial"/>
              </w:rPr>
              <w:t>s</w:t>
            </w:r>
            <w:r w:rsidR="000E03F6" w:rsidRPr="000E03F6">
              <w:rPr>
                <w:rFonts w:ascii="Arial" w:hAnsi="Arial" w:cs="Arial"/>
              </w:rPr>
              <w:t>pecies</w:t>
            </w:r>
            <w:proofErr w:type="gramEnd"/>
            <w:r w:rsidR="000E03F6" w:rsidRPr="000E03F6">
              <w:rPr>
                <w:rFonts w:ascii="Arial" w:hAnsi="Arial" w:cs="Arial"/>
              </w:rPr>
              <w:t>) were</w:t>
            </w:r>
            <w:r>
              <w:rPr>
                <w:rFonts w:ascii="Arial" w:hAnsi="Arial" w:cs="Arial"/>
              </w:rPr>
              <w:t xml:space="preserve"> </w:t>
            </w:r>
            <w:r w:rsidR="000E03F6" w:rsidRPr="000E03F6">
              <w:rPr>
                <w:rFonts w:ascii="Arial" w:hAnsi="Arial" w:cs="Arial"/>
              </w:rPr>
              <w:t>determined. From the data given, which two species are probably</w:t>
            </w:r>
            <w:r>
              <w:rPr>
                <w:rFonts w:ascii="Arial" w:hAnsi="Arial" w:cs="Arial"/>
              </w:rPr>
              <w:t xml:space="preserve"> </w:t>
            </w:r>
            <w:r w:rsidR="000E03F6" w:rsidRPr="000E03F6">
              <w:rPr>
                <w:rFonts w:ascii="Arial" w:hAnsi="Arial" w:cs="Arial"/>
              </w:rPr>
              <w:t xml:space="preserve">most closely </w:t>
            </w:r>
          </w:p>
          <w:p w:rsidR="000E03F6" w:rsidRDefault="00B84696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0E03F6" w:rsidRPr="000E03F6">
              <w:rPr>
                <w:rFonts w:ascii="Arial" w:hAnsi="Arial" w:cs="Arial"/>
              </w:rPr>
              <w:t>related</w:t>
            </w:r>
            <w:proofErr w:type="gramEnd"/>
            <w:r w:rsidR="000E03F6" w:rsidRPr="000E03F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Reason your answer.</w:t>
            </w:r>
          </w:p>
          <w:p w:rsidR="000E03F6" w:rsidRDefault="000E03F6" w:rsidP="000E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Baskerville-Roman" w:hAnsi="NewBaskerville-Roman" w:cs="NewBaskerville-Roman"/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70"/>
              <w:gridCol w:w="2880"/>
            </w:tblGrid>
            <w:tr w:rsidR="000E03F6" w:rsidTr="00B84696">
              <w:trPr>
                <w:jc w:val="center"/>
              </w:trPr>
              <w:tc>
                <w:tcPr>
                  <w:tcW w:w="207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0E03F6">
                    <w:rPr>
                      <w:rFonts w:ascii="Arial" w:hAnsi="Arial" w:cs="Arial"/>
                      <w:b/>
                    </w:rPr>
                    <w:t>Species</w:t>
                  </w:r>
                </w:p>
              </w:tc>
              <w:tc>
                <w:tcPr>
                  <w:tcW w:w="288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0E03F6">
                    <w:rPr>
                      <w:rFonts w:ascii="Arial" w:hAnsi="Arial" w:cs="Arial"/>
                      <w:b/>
                    </w:rPr>
                    <w:t>Percentage hybridization</w:t>
                  </w:r>
                </w:p>
              </w:tc>
            </w:tr>
            <w:tr w:rsidR="000E03F6" w:rsidTr="00B84696">
              <w:trPr>
                <w:jc w:val="center"/>
              </w:trPr>
              <w:tc>
                <w:tcPr>
                  <w:tcW w:w="207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03F6">
                    <w:rPr>
                      <w:rFonts w:ascii="Arial" w:hAnsi="Arial" w:cs="Arial"/>
                    </w:rPr>
                    <w:t>A and B</w:t>
                  </w:r>
                </w:p>
              </w:tc>
              <w:tc>
                <w:tcPr>
                  <w:tcW w:w="288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0E03F6" w:rsidTr="00B84696">
              <w:trPr>
                <w:jc w:val="center"/>
              </w:trPr>
              <w:tc>
                <w:tcPr>
                  <w:tcW w:w="207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03F6">
                    <w:rPr>
                      <w:rFonts w:ascii="Arial" w:hAnsi="Arial" w:cs="Arial"/>
                    </w:rPr>
                    <w:t>A and C</w:t>
                  </w:r>
                </w:p>
              </w:tc>
              <w:tc>
                <w:tcPr>
                  <w:tcW w:w="288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</w:tr>
            <w:tr w:rsidR="000E03F6" w:rsidTr="00B84696">
              <w:trPr>
                <w:jc w:val="center"/>
              </w:trPr>
              <w:tc>
                <w:tcPr>
                  <w:tcW w:w="207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03F6">
                    <w:rPr>
                      <w:rFonts w:ascii="Arial" w:hAnsi="Arial" w:cs="Arial"/>
                    </w:rPr>
                    <w:t>B and C</w:t>
                  </w:r>
                </w:p>
              </w:tc>
              <w:tc>
                <w:tcPr>
                  <w:tcW w:w="2880" w:type="dxa"/>
                </w:tcPr>
                <w:p w:rsidR="000E03F6" w:rsidRPr="000E03F6" w:rsidRDefault="000E03F6" w:rsidP="000E03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</w:t>
                  </w:r>
                </w:p>
              </w:tc>
            </w:tr>
          </w:tbl>
          <w:p w:rsidR="000E03F6" w:rsidRDefault="000E03F6" w:rsidP="000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NewBaskerville-Roman" w:hAnsi="NewBaskerville-Roman" w:cs="NewBaskerville-Roman"/>
                <w:sz w:val="17"/>
                <w:szCs w:val="17"/>
              </w:rPr>
            </w:pPr>
          </w:p>
          <w:p w:rsidR="00B56A11" w:rsidRDefault="000E03F6" w:rsidP="00E6118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b.</w:t>
            </w:r>
            <w:r w:rsidR="00B56A11">
              <w:rPr>
                <w:rFonts w:ascii="Arial" w:hAnsi="Arial" w:cs="Arial"/>
              </w:rPr>
              <w:t xml:space="preserve"> If you raise the temperature of an enzyme catalyzed reaction, what would you expect to   </w:t>
            </w:r>
          </w:p>
          <w:p w:rsidR="00407BF0" w:rsidRPr="005F1F4F" w:rsidRDefault="00B84696" w:rsidP="00E6118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gramStart"/>
            <w:r w:rsidR="00B56A11">
              <w:rPr>
                <w:rFonts w:ascii="Arial" w:hAnsi="Arial" w:cs="Arial"/>
              </w:rPr>
              <w:t>happen</w:t>
            </w:r>
            <w:proofErr w:type="gramEnd"/>
            <w:r w:rsidR="00B56A11">
              <w:rPr>
                <w:rFonts w:ascii="Arial" w:hAnsi="Arial" w:cs="Arial"/>
              </w:rPr>
              <w:t>?</w:t>
            </w:r>
          </w:p>
          <w:p w:rsidR="00407BF0" w:rsidRPr="00D65687" w:rsidRDefault="00407BF0" w:rsidP="00E61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698" w:rsidRPr="00D65687" w:rsidTr="00E61189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698" w:rsidRPr="00D65687" w:rsidRDefault="00EF6698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07BF0" w:rsidRPr="00D65687" w:rsidTr="00E61189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07BF0" w:rsidRPr="00D65687" w:rsidTr="00E61189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07BF0" w:rsidRPr="00D65687" w:rsidTr="00E61189">
        <w:trPr>
          <w:trHeight w:val="8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7BF0" w:rsidRPr="00D65687" w:rsidRDefault="00407BF0" w:rsidP="00E61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407BF0" w:rsidRDefault="00407BF0" w:rsidP="00407BF0"/>
    <w:p w:rsidR="00573396" w:rsidRDefault="00573396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216553" w:rsidRDefault="00216553"/>
    <w:p w:rsidR="00CB0D24" w:rsidRDefault="00CB0D24" w:rsidP="00CB0D24">
      <w:pPr>
        <w:spacing w:after="0" w:line="240" w:lineRule="auto"/>
        <w:rPr>
          <w:rFonts w:ascii="Arial" w:hAnsi="Arial" w:cs="Arial"/>
          <w:bCs/>
        </w:rPr>
      </w:pPr>
      <w:r>
        <w:t xml:space="preserve">7. </w:t>
      </w:r>
      <w:r>
        <w:rPr>
          <w:rFonts w:ascii="Arial" w:hAnsi="Arial" w:cs="Arial"/>
          <w:bCs/>
        </w:rPr>
        <w:t>t</w:t>
      </w:r>
      <w:r w:rsidRPr="008D5E19">
        <w:rPr>
          <w:rFonts w:ascii="Arial" w:hAnsi="Arial" w:cs="Arial"/>
          <w:bCs/>
          <w:vertAlign w:val="subscript"/>
        </w:rPr>
        <w:t xml:space="preserve">1/2 </w:t>
      </w:r>
      <w:r>
        <w:rPr>
          <w:rFonts w:ascii="Arial" w:hAnsi="Arial" w:cs="Arial"/>
          <w:bCs/>
        </w:rPr>
        <w:t>= 0.693 / K</w:t>
      </w:r>
    </w:p>
    <w:p w:rsidR="00CB0D24" w:rsidRDefault="00CB0D24" w:rsidP="00CB0D2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Therefore, K = 0.693 / 14.2 = 0.0488 days</w:t>
      </w:r>
      <w:r w:rsidRPr="008F6A47">
        <w:rPr>
          <w:rFonts w:ascii="Arial" w:hAnsi="Arial" w:cs="Arial"/>
          <w:bCs/>
          <w:vertAlign w:val="superscript"/>
        </w:rPr>
        <w:t>-1</w:t>
      </w:r>
    </w:p>
    <w:p w:rsidR="00CB0D24" w:rsidRDefault="00CB0D24" w:rsidP="00CB0D24">
      <w:pPr>
        <w:spacing w:after="0" w:line="240" w:lineRule="auto"/>
        <w:rPr>
          <w:rFonts w:ascii="Arial" w:hAnsi="Arial" w:cs="Arial"/>
          <w:b/>
        </w:rPr>
      </w:pPr>
      <w:r w:rsidRPr="00385C4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</w:t>
      </w:r>
      <w:r w:rsidRPr="00385C45">
        <w:rPr>
          <w:rFonts w:ascii="Arial" w:hAnsi="Arial" w:cs="Arial"/>
          <w:b/>
        </w:rPr>
        <w:t xml:space="preserve"> mark</w:t>
      </w:r>
      <w:r>
        <w:rPr>
          <w:rFonts w:ascii="Arial" w:hAnsi="Arial" w:cs="Arial"/>
          <w:b/>
        </w:rPr>
        <w:t xml:space="preserve"> for the equation and 2 mark for solution</w:t>
      </w:r>
      <w:r w:rsidRPr="00385C45">
        <w:rPr>
          <w:rFonts w:ascii="Arial" w:hAnsi="Arial" w:cs="Arial"/>
          <w:b/>
        </w:rPr>
        <w:t>)</w:t>
      </w:r>
    </w:p>
    <w:p w:rsidR="00CB0D24" w:rsidRDefault="00CB0D24" w:rsidP="00216553">
      <w:pPr>
        <w:autoSpaceDE w:val="0"/>
        <w:autoSpaceDN w:val="0"/>
        <w:adjustRightInd w:val="0"/>
        <w:spacing w:after="0" w:line="240" w:lineRule="auto"/>
      </w:pPr>
    </w:p>
    <w:p w:rsidR="00216553" w:rsidRDefault="00216553" w:rsidP="00216553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3"/>
          <w:szCs w:val="13"/>
        </w:rPr>
      </w:pPr>
      <w:r>
        <w:t xml:space="preserve">14. 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>K</w:t>
      </w:r>
      <w:r>
        <w:rPr>
          <w:rFonts w:ascii="NewBaskerville-Roman" w:hAnsi="NewBaskerville-Roman" w:cs="NewBaskerville-Roman"/>
          <w:sz w:val="13"/>
          <w:szCs w:val="13"/>
        </w:rPr>
        <w:t>M</w:t>
      </w:r>
    </w:p>
    <w:p w:rsidR="00216553" w:rsidRDefault="00216553" w:rsidP="00216553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20"/>
          <w:szCs w:val="20"/>
        </w:rPr>
      </w:pPr>
      <w:proofErr w:type="spellStart"/>
      <w:proofErr w:type="gramStart"/>
      <w:r>
        <w:rPr>
          <w:rFonts w:ascii="NewBaskerville-Roman" w:hAnsi="NewBaskerville-Roman" w:cs="NewBaskerville-Roman"/>
          <w:sz w:val="20"/>
          <w:szCs w:val="20"/>
        </w:rPr>
        <w:t>and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>V</w:t>
      </w:r>
      <w:r>
        <w:rPr>
          <w:rFonts w:ascii="NewBaskerville-Roman" w:hAnsi="NewBaskerville-Roman" w:cs="NewBaskerville-Roman"/>
          <w:sz w:val="13"/>
          <w:szCs w:val="13"/>
        </w:rPr>
        <w:t>max</w:t>
      </w:r>
      <w:proofErr w:type="spellEnd"/>
      <w:proofErr w:type="gramEnd"/>
      <w:r>
        <w:rPr>
          <w:rFonts w:ascii="NewBaskerville-Roman" w:hAnsi="NewBaskerville-Roman" w:cs="NewBaskerville-Roman"/>
          <w:sz w:val="13"/>
          <w:szCs w:val="13"/>
        </w:rPr>
        <w:t xml:space="preserve"> </w:t>
      </w:r>
      <w:r>
        <w:rPr>
          <w:rFonts w:ascii="NewBaskerville-Roman" w:hAnsi="NewBaskerville-Roman" w:cs="NewBaskerville-Roman"/>
          <w:sz w:val="20"/>
          <w:szCs w:val="20"/>
        </w:rPr>
        <w:t>can be estimated by plotting the velocity versus [S].</w:t>
      </w:r>
    </w:p>
    <w:p w:rsidR="00216553" w:rsidRDefault="00216553" w:rsidP="00216553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20"/>
          <w:szCs w:val="20"/>
        </w:rPr>
      </w:pPr>
      <w:r>
        <w:rPr>
          <w:rFonts w:ascii="NewBaskerville-Roman" w:hAnsi="NewBaskerville-Roman" w:cs="NewBaskerville-Roman"/>
          <w:sz w:val="20"/>
          <w:szCs w:val="20"/>
        </w:rPr>
        <w:t xml:space="preserve">However, a more accurate way is to make a </w:t>
      </w:r>
      <w:proofErr w:type="spellStart"/>
      <w:r>
        <w:rPr>
          <w:rFonts w:ascii="NewBaskerville-Roman" w:hAnsi="NewBaskerville-Roman" w:cs="NewBaskerville-Roman"/>
          <w:sz w:val="20"/>
          <w:szCs w:val="20"/>
        </w:rPr>
        <w:t>Lineweaver</w:t>
      </w:r>
      <w:proofErr w:type="spellEnd"/>
      <w:r>
        <w:rPr>
          <w:rFonts w:ascii="NewBaskerville-Roman" w:hAnsi="NewBaskerville-Roman" w:cs="NewBaskerville-Roman"/>
          <w:sz w:val="20"/>
          <w:szCs w:val="20"/>
        </w:rPr>
        <w:t>–Burk</w:t>
      </w:r>
    </w:p>
    <w:p w:rsidR="00216553" w:rsidRDefault="00216553" w:rsidP="00216553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20"/>
          <w:szCs w:val="20"/>
        </w:rPr>
      </w:pPr>
      <w:proofErr w:type="gramStart"/>
      <w:r>
        <w:rPr>
          <w:rFonts w:ascii="NewBaskerville-Roman" w:hAnsi="NewBaskerville-Roman" w:cs="NewBaskerville-Roman"/>
          <w:sz w:val="20"/>
          <w:szCs w:val="20"/>
        </w:rPr>
        <w:t>plot</w:t>
      </w:r>
      <w:proofErr w:type="gramEnd"/>
      <w:r>
        <w:rPr>
          <w:rFonts w:ascii="NewBaskerville-Roman" w:hAnsi="NewBaskerville-Roman" w:cs="NewBaskerville-Roman"/>
          <w:sz w:val="20"/>
          <w:szCs w:val="20"/>
        </w:rPr>
        <w:t xml:space="preserve"> of 1/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 xml:space="preserve">V </w:t>
      </w:r>
      <w:r>
        <w:rPr>
          <w:rFonts w:ascii="NewBaskerville-Roman" w:hAnsi="NewBaskerville-Roman" w:cs="NewBaskerville-Roman"/>
          <w:sz w:val="20"/>
          <w:szCs w:val="20"/>
        </w:rPr>
        <w:t xml:space="preserve">versus 1/[S]. With such a graph, the 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 xml:space="preserve">y </w:t>
      </w:r>
      <w:r>
        <w:rPr>
          <w:rFonts w:ascii="NewBaskerville-Roman" w:hAnsi="NewBaskerville-Roman" w:cs="NewBaskerville-Roman"/>
          <w:sz w:val="20"/>
          <w:szCs w:val="20"/>
        </w:rPr>
        <w:t>intercept</w:t>
      </w:r>
    </w:p>
    <w:p w:rsidR="00216553" w:rsidRDefault="00216553" w:rsidP="00216553">
      <w:pPr>
        <w:autoSpaceDE w:val="0"/>
        <w:autoSpaceDN w:val="0"/>
        <w:adjustRightInd w:val="0"/>
        <w:spacing w:after="0" w:line="240" w:lineRule="auto"/>
        <w:rPr>
          <w:rFonts w:ascii="NewBaskerville-Italic" w:hAnsi="NewBaskerville-Italic" w:cs="NewBaskerville-Italic"/>
          <w:i/>
          <w:iCs/>
          <w:sz w:val="20"/>
          <w:szCs w:val="20"/>
        </w:rPr>
      </w:pPr>
      <w:proofErr w:type="gramStart"/>
      <w:r>
        <w:rPr>
          <w:rFonts w:ascii="NewBaskerville-Roman" w:hAnsi="NewBaskerville-Roman" w:cs="NewBaskerville-Roman"/>
          <w:sz w:val="20"/>
          <w:szCs w:val="20"/>
        </w:rPr>
        <w:t>yields</w:t>
      </w:r>
      <w:proofErr w:type="gramEnd"/>
      <w:r>
        <w:rPr>
          <w:rFonts w:ascii="NewBaskerville-Roman" w:hAnsi="NewBaskerville-Roman" w:cs="NewBaskerville-Roman"/>
          <w:sz w:val="20"/>
          <w:szCs w:val="20"/>
        </w:rPr>
        <w:t xml:space="preserve"> 1/</w:t>
      </w:r>
      <w:proofErr w:type="spellStart"/>
      <w:r>
        <w:rPr>
          <w:rFonts w:ascii="NewBaskerville-Italic" w:hAnsi="NewBaskerville-Italic" w:cs="NewBaskerville-Italic"/>
          <w:i/>
          <w:iCs/>
          <w:sz w:val="20"/>
          <w:szCs w:val="20"/>
        </w:rPr>
        <w:t>V</w:t>
      </w:r>
      <w:r>
        <w:rPr>
          <w:rFonts w:ascii="NewBaskerville-Roman" w:hAnsi="NewBaskerville-Roman" w:cs="NewBaskerville-Roman"/>
          <w:sz w:val="13"/>
          <w:szCs w:val="13"/>
        </w:rPr>
        <w:t>max</w:t>
      </w:r>
      <w:proofErr w:type="spellEnd"/>
      <w:r>
        <w:rPr>
          <w:rFonts w:ascii="NewBaskerville-Roman" w:hAnsi="NewBaskerville-Roman" w:cs="NewBaskerville-Roman"/>
          <w:sz w:val="20"/>
          <w:szCs w:val="20"/>
        </w:rPr>
        <w:t xml:space="preserve">, which can then be converted to </w:t>
      </w:r>
      <w:proofErr w:type="spellStart"/>
      <w:r>
        <w:rPr>
          <w:rFonts w:ascii="NewBaskerville-Italic" w:hAnsi="NewBaskerville-Italic" w:cs="NewBaskerville-Italic"/>
          <w:i/>
          <w:iCs/>
          <w:sz w:val="20"/>
          <w:szCs w:val="20"/>
        </w:rPr>
        <w:t>V</w:t>
      </w:r>
      <w:r>
        <w:rPr>
          <w:rFonts w:ascii="NewBaskerville-Roman" w:hAnsi="NewBaskerville-Roman" w:cs="NewBaskerville-Roman"/>
          <w:sz w:val="13"/>
          <w:szCs w:val="13"/>
        </w:rPr>
        <w:t>max</w:t>
      </w:r>
      <w:proofErr w:type="spellEnd"/>
      <w:r>
        <w:rPr>
          <w:rFonts w:ascii="NewBaskerville-Roman" w:hAnsi="NewBaskerville-Roman" w:cs="NewBaskerville-Roman"/>
          <w:sz w:val="20"/>
          <w:szCs w:val="20"/>
        </w:rPr>
        <w:t xml:space="preserve">. The 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>x</w:t>
      </w:r>
    </w:p>
    <w:p w:rsidR="00216553" w:rsidRDefault="00216553" w:rsidP="00216553">
      <w:proofErr w:type="gramStart"/>
      <w:r>
        <w:rPr>
          <w:rFonts w:ascii="NewBaskerville-Roman" w:hAnsi="NewBaskerville-Roman" w:cs="NewBaskerville-Roman"/>
          <w:sz w:val="20"/>
          <w:szCs w:val="20"/>
        </w:rPr>
        <w:t>intercept</w:t>
      </w:r>
      <w:proofErr w:type="gramEnd"/>
      <w:r>
        <w:rPr>
          <w:rFonts w:ascii="NewBaskerville-Roman" w:hAnsi="NewBaskerville-Roman" w:cs="NewBaskerville-Roman"/>
          <w:sz w:val="20"/>
          <w:szCs w:val="20"/>
        </w:rPr>
        <w:t xml:space="preserve"> is –1/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>K</w:t>
      </w:r>
      <w:r>
        <w:rPr>
          <w:rFonts w:ascii="NewBaskerville-Roman" w:hAnsi="NewBaskerville-Roman" w:cs="NewBaskerville-Roman"/>
          <w:sz w:val="13"/>
          <w:szCs w:val="13"/>
        </w:rPr>
        <w:t>M</w:t>
      </w:r>
      <w:r>
        <w:rPr>
          <w:rFonts w:ascii="NewBaskerville-Roman" w:hAnsi="NewBaskerville-Roman" w:cs="NewBaskerville-Roman"/>
          <w:sz w:val="20"/>
          <w:szCs w:val="20"/>
        </w:rPr>
        <w:t xml:space="preserve">, which can also be converted to </w:t>
      </w:r>
      <w:r>
        <w:rPr>
          <w:rFonts w:ascii="NewBaskerville-Italic" w:hAnsi="NewBaskerville-Italic" w:cs="NewBaskerville-Italic"/>
          <w:i/>
          <w:iCs/>
          <w:sz w:val="20"/>
          <w:szCs w:val="20"/>
        </w:rPr>
        <w:t>K</w:t>
      </w:r>
      <w:r>
        <w:rPr>
          <w:rFonts w:ascii="NewBaskerville-Roman" w:hAnsi="NewBaskerville-Roman" w:cs="NewBaskerville-Roman"/>
          <w:sz w:val="13"/>
          <w:szCs w:val="13"/>
        </w:rPr>
        <w:t>M</w:t>
      </w:r>
      <w:r>
        <w:rPr>
          <w:rFonts w:ascii="NewBaskerville-Roman" w:hAnsi="NewBaskerville-Roman" w:cs="NewBaskerville-Roman"/>
          <w:sz w:val="20"/>
          <w:szCs w:val="20"/>
        </w:rPr>
        <w:t>.</w:t>
      </w:r>
    </w:p>
    <w:sectPr w:rsidR="00216553" w:rsidSect="00BF5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C4" w:rsidRDefault="00E260C4" w:rsidP="00096B67">
      <w:pPr>
        <w:spacing w:after="0" w:line="240" w:lineRule="auto"/>
      </w:pPr>
      <w:r>
        <w:separator/>
      </w:r>
    </w:p>
  </w:endnote>
  <w:endnote w:type="continuationSeparator" w:id="0">
    <w:p w:rsidR="00E260C4" w:rsidRDefault="00E260C4" w:rsidP="0009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C4" w:rsidRDefault="00E260C4" w:rsidP="00096B67">
      <w:pPr>
        <w:spacing w:after="0" w:line="240" w:lineRule="auto"/>
      </w:pPr>
      <w:r>
        <w:separator/>
      </w:r>
    </w:p>
  </w:footnote>
  <w:footnote w:type="continuationSeparator" w:id="0">
    <w:p w:rsidR="00E260C4" w:rsidRDefault="00E260C4" w:rsidP="0009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67" w:rsidRDefault="0009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BF0"/>
    <w:rsid w:val="00057C0B"/>
    <w:rsid w:val="00072E92"/>
    <w:rsid w:val="00096B67"/>
    <w:rsid w:val="000E03F6"/>
    <w:rsid w:val="000E26EA"/>
    <w:rsid w:val="00133C2D"/>
    <w:rsid w:val="001B56D3"/>
    <w:rsid w:val="001C09E5"/>
    <w:rsid w:val="001E2309"/>
    <w:rsid w:val="001E3371"/>
    <w:rsid w:val="00216553"/>
    <w:rsid w:val="00222561"/>
    <w:rsid w:val="00253B9B"/>
    <w:rsid w:val="00286F2F"/>
    <w:rsid w:val="002A10CA"/>
    <w:rsid w:val="002D7036"/>
    <w:rsid w:val="00320E15"/>
    <w:rsid w:val="00357E06"/>
    <w:rsid w:val="003853A8"/>
    <w:rsid w:val="003C52C5"/>
    <w:rsid w:val="003D0987"/>
    <w:rsid w:val="00403520"/>
    <w:rsid w:val="00407BF0"/>
    <w:rsid w:val="0045569A"/>
    <w:rsid w:val="00456495"/>
    <w:rsid w:val="0046612F"/>
    <w:rsid w:val="004729E8"/>
    <w:rsid w:val="004F6887"/>
    <w:rsid w:val="0050467E"/>
    <w:rsid w:val="0051717B"/>
    <w:rsid w:val="0053701F"/>
    <w:rsid w:val="00561B0F"/>
    <w:rsid w:val="00573396"/>
    <w:rsid w:val="005A29DA"/>
    <w:rsid w:val="00600F87"/>
    <w:rsid w:val="006D57D9"/>
    <w:rsid w:val="00702081"/>
    <w:rsid w:val="00720038"/>
    <w:rsid w:val="00732D61"/>
    <w:rsid w:val="007B6544"/>
    <w:rsid w:val="00852FB1"/>
    <w:rsid w:val="009B0821"/>
    <w:rsid w:val="00A65106"/>
    <w:rsid w:val="00AE3476"/>
    <w:rsid w:val="00AE7D80"/>
    <w:rsid w:val="00B56A11"/>
    <w:rsid w:val="00B84696"/>
    <w:rsid w:val="00BF525C"/>
    <w:rsid w:val="00C12F63"/>
    <w:rsid w:val="00C70CCE"/>
    <w:rsid w:val="00CA2EE0"/>
    <w:rsid w:val="00CB0D24"/>
    <w:rsid w:val="00E260C4"/>
    <w:rsid w:val="00E459C4"/>
    <w:rsid w:val="00EF4097"/>
    <w:rsid w:val="00E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17E59-D08E-4E93-B1A0-725E76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61"/>
    <w:pPr>
      <w:ind w:left="720"/>
      <w:contextualSpacing/>
    </w:pPr>
  </w:style>
  <w:style w:type="table" w:styleId="TableGrid">
    <w:name w:val="Table Grid"/>
    <w:basedOn w:val="TableNormal"/>
    <w:uiPriority w:val="39"/>
    <w:rsid w:val="000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B67"/>
  </w:style>
  <w:style w:type="paragraph" w:styleId="Footer">
    <w:name w:val="footer"/>
    <w:basedOn w:val="Normal"/>
    <w:link w:val="FooterChar"/>
    <w:uiPriority w:val="99"/>
    <w:semiHidden/>
    <w:unhideWhenUsed/>
    <w:rsid w:val="0009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Bhriti Choudhury</dc:creator>
  <cp:keywords/>
  <dc:description/>
  <cp:lastModifiedBy>LIBDL-13</cp:lastModifiedBy>
  <cp:revision>42</cp:revision>
  <dcterms:created xsi:type="dcterms:W3CDTF">2017-01-16T09:06:00Z</dcterms:created>
  <dcterms:modified xsi:type="dcterms:W3CDTF">2022-06-10T08:27:00Z</dcterms:modified>
</cp:coreProperties>
</file>